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 xml:space="preserve">7 мая 1998 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37CCD">
        <w:rPr>
          <w:rFonts w:ascii="Times New Roman" w:hAnsi="Times New Roman" w:cs="Times New Roman"/>
          <w:sz w:val="28"/>
          <w:szCs w:val="28"/>
        </w:rPr>
        <w:t>N 129-КЗ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C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О КРАСНОДАРСКОЙ КРАЕВОЙ ТРЕХСТОРОННЕЙ КОМИССИИ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CD">
        <w:rPr>
          <w:rFonts w:ascii="Times New Roman" w:hAnsi="Times New Roman" w:cs="Times New Roman"/>
          <w:b/>
          <w:sz w:val="28"/>
          <w:szCs w:val="28"/>
        </w:rPr>
        <w:t>РЕГУЛИРОВАНИЮ СОЦИАЛЬНО-ТРУДОВЫХ ОТНОШЕНИЙ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7CC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28 апреля 1998 года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</w:t>
      </w:r>
      <w:proofErr w:type="gramEnd"/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от 01.04.2004 N 680-КЗ, от 27.03.2007 N 1213-КЗ,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от 03.04.2009 N 1722-КЗ,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Настоящий Закон определяет правовое положение, основы формирования и деятельности Краснодарской краевой трехсторонней комиссии по регулированию социально-трудовых отношений.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Настоящий Закон направлен на создание в крае системы социального партнерства, имеет целью содействие коллективно-договорному регулированию трудовых отношений, проведению согласованной социально-экономической политики и разработан в соответствии с Конституцией Российской Федерации, Федеральным законом "О профессиональных союзах, их правах и гарантиях деятельности", Трудовым кодексом Российской Федерации.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27.03.2007 N 1213-КЗ)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1. Состав Краснодарской краевой трехсторонней комиссии по регулированию социально-трудовых отношений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Краснодарская краевая трехсторонняя комиссия по регулированию социально-трудовых отношений (далее - комиссия) является постоянно действующим органом системы социального партнерства в крае, сторонами которого являются: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представители территориальных организаций профсоюзов, территориальных объединений (ассоциаций) организаций профсоюзов;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представители краевых объединений работодателей;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lastRenderedPageBreak/>
        <w:t>- представители администрации Краснодарского края.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Состав комиссии уточняется сторонами ежегодно.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Правовую основу деятельности Комиссии составляют Конституция Российской Федерации, Трудовой кодекс Российской Федерации, иные нормативные правовые акты Российской Федерации и нормативные правовые акты Краснодарского края, регулирующие социально-трудовые отношения.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7C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CCD">
        <w:rPr>
          <w:rFonts w:ascii="Times New Roman" w:hAnsi="Times New Roman" w:cs="Times New Roman"/>
          <w:sz w:val="28"/>
          <w:szCs w:val="28"/>
        </w:rPr>
        <w:t>. 3 введен Законом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2. Принципы и порядок формирования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Комиссия формируется из равного числа представителей сторон на основе соблюдения принципов: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а) добровольности участия в деятельности Комиссии;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б) паритетности представительства сторон;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в) полномочности представителей сторон;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г) равноправия членов сторон.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Представительство территориальных организаций профсоюзов, территориальных объединений (ассоциаций) организаций профсоюзов, краевых объединений работодателей, администрации Краснодарского края в составе сторон комиссии определяется каждым из них самостоятельно в соответствии с законодательством Российской Федерации, регулирующим их деятельность, настоящим Законом, уставами соответствующих объединений.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Территориальные организации профсоюзов, территориальные объединения (ассоциации) организаций профсоюзов, краевые объединения работодателей, зарегистрированные в установленном порядке, вправе направить своих представителей в состав соответствующей стороны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4. Утверждение и замена представителей территориальных организаций профсоюзов, территориальных объединений (ассоциаций) организаций профсоюзов, краевых объединений работодателей в комиссии производятся в соответствии с решениями органов указанных объединений. Утверждение и замена представителей администрации Краснодарского края производятся в соответствии с правовым актом главы администрации (губернатора) Краснодарского края.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5. Спорные вопросы, касающиеся представительства территориальных организаций профсоюзов, территориальных объединений (ассоциаций) организаций профсоюзов, краевых объединений работодателей в составе сторон комиссии, разрешаются на совещаниях представителей указанных объединений или в суде.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lastRenderedPageBreak/>
        <w:t>Статья 3. Цели и задачи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Основными целями комиссии являются: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согласование социально-экономических интересов органов исполнительной власти Краснодарского края, объединений профессиональных союзов и объединений работодателей при выработке общих принципов регулирования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содействие договорному регулированию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развитие системы социального партнерства.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совершенствование организации и функционирования системы социального партнерства в крае;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обеспечение равноправного сотрудничества краевых органов исполнительной власти, объединений профессиональных союзов и объединений работодателей при выработке общих принципов регулирования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ведение коллективных переговоров, подготовка, заключение и организация выполнения краевого трехстороннего соглашения между территориальными организациями профсоюзов, территориальными объединениями (ассоциациями) организаций профсоюзов, краевыми объединениями работодателей и администрацией Краснодарского края (далее - краевое трех стороннее соглашение);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оказание содействия территориальным комиссиям по регулированию социально-трудовых отношений в муниципальных образованиях Краснодарского края;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участие в разработке проектов нормативных правовых актов Краснодарского края по вопросам социально-экономической политики, регулирования социальн</w:t>
      </w:r>
      <w:proofErr w:type="gramStart"/>
      <w:r w:rsidRPr="00737C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7CCD">
        <w:rPr>
          <w:rFonts w:ascii="Times New Roman" w:hAnsi="Times New Roman" w:cs="Times New Roman"/>
          <w:sz w:val="28"/>
          <w:szCs w:val="28"/>
        </w:rPr>
        <w:t xml:space="preserve"> 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абзац исключен. - Закон Краснодарского края от 01.04.2004 N 680-КЗ;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изучение межрегионального опыта, участие в мероприятиях, проводимых соответствующими организациями в области труда и социального партнерства;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участие в разработке потребительской корзины для основных социально-демографических групп населения в Краснодарском крае;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(абзац введен Законом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распространение опыта социального партнерства, информирование территориальных комиссий по регулированию социально-трудовых отношений в муниципальных образованиях Краснодарского края о деятельности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lastRenderedPageBreak/>
        <w:t>(абзац введен Законом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4. Основные права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вправе: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координировать совместные действия объединений профессиональных союзов, объединений работодателей, органов исполнительной власти Краснодарского края и органов местного самоуправления муниципальных образований по вопросам экономического и социального развития, разработки и реализации краевого трехстороннего соглашения;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осуществлять взаимодействие с территориальными комиссиями по регулированию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принимать решения по вопросам, входящим в ее компетенцию, которые обязательны для рассмотрения администрацией Краснодарского края, территориальными организациями профсоюзов, территориальными объединениями (ассоциациями) организаций профсоюзов, краевыми объединениями работодателей, представленными в комиссии;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737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7CCD">
        <w:rPr>
          <w:rFonts w:ascii="Times New Roman" w:hAnsi="Times New Roman" w:cs="Times New Roman"/>
          <w:sz w:val="28"/>
          <w:szCs w:val="28"/>
        </w:rPr>
        <w:t xml:space="preserve"> выполнением краевого трехстороннего соглашения и решений комиссии;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вносить предложения о приостановлении или отмене решений краевых органов исполнительной власти и органов местного самоуправления муниципальных образований в случаях выявления нарушений трудовых прав работников, принципов согласованной социальной политики, основных положений краевого трехстороннего соглашения;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оказывать в необходимых случаях содействие в формировании комиссий по подготовке и заключению соглашений, заключаемых в городах и районах края;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получать от органов исполнительной власти Краснодарского края информацию о социально-экономическом положении в Краснодарском крае, необходимую для деятельности Комиссии;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направлять своих представителей для участия в законопроектной работе Законодательного Собрания края по согласованию с соответствующими комитетами и комиссиями;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вносить предложения для рассмотрения органами исполнительной власти Краснодарского края вопросов с участием представителей объединений профессиональных союзов и объединений работодателей;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 xml:space="preserve">- разрабатывать и вносить в органы государственной власти Краснодарского края в согласованном с ними порядке предложения о </w:t>
      </w:r>
      <w:r w:rsidRPr="00737CCD">
        <w:rPr>
          <w:rFonts w:ascii="Times New Roman" w:hAnsi="Times New Roman" w:cs="Times New Roman"/>
          <w:sz w:val="28"/>
          <w:szCs w:val="28"/>
        </w:rPr>
        <w:lastRenderedPageBreak/>
        <w:t>принятии законов Краснодарского края и иных нормативных правовых актов Краснодарского края в области регулирования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направлять своих представителей для участия в заседаниях органов исполнительной власти Краснодарского края, а также для участия в работе комиссий, образованных этими органами по вопросам социально-экономической политики, регулирования трудовых отношений, по согласованию с указанными органами.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27.03.2007 N 1213-КЗ,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запрашивать у органов исполнительной власти Краснодарского края, работодателей, профессиональных союзов информацию о заключаемых и действующих соглашениях, регулирующих социально-трудовые отношения, и коллективных договорах в целях выработки рекомендаций по развитию коллективно-договорного регулирования социально-трудовых отношений, организации деятельности краевых, отраслевых, территориальных и иных комиссий по регулированию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(абзац введен Законом Краснодарского края от 01.04.2004 N 680-КЗ; в ред. Законов Краснодарского края от 03.04.2009 N 1722-КЗ,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приглашать для участия в своей деятельности представителей краевых территориальных организаций отраслевых профсоюзов, объединений работодателей, органов исполнительной власти Краснодарского края, не являющихся членами комиссии, а также ученых и специалистов, представителей других организаций.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(абзац введен Законом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4.1. Участие комиссии в работе по совершенствованию законодательства Краснодарского края в сфере социально-трудовых отношений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7CCD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737CCD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7CCD">
        <w:rPr>
          <w:rFonts w:ascii="Times New Roman" w:hAnsi="Times New Roman" w:cs="Times New Roman"/>
          <w:sz w:val="28"/>
          <w:szCs w:val="28"/>
        </w:rPr>
        <w:t>Проекты законодательных актов, нормативных правовых и иных актов органов исполнительной власти Краснодарского края в сфере труда, а также документы и материалы, необходимые для их обсуждения, 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направляются в комиссию органами государственной власти Краснодарского края, принимающими указанные акты, для</w:t>
      </w:r>
      <w:proofErr w:type="gramEnd"/>
      <w:r w:rsidRPr="00737CCD">
        <w:rPr>
          <w:rFonts w:ascii="Times New Roman" w:hAnsi="Times New Roman" w:cs="Times New Roman"/>
          <w:sz w:val="28"/>
          <w:szCs w:val="28"/>
        </w:rPr>
        <w:t xml:space="preserve"> рассмотрения и принятия решения.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 xml:space="preserve">2. Решения комиссии по направленным ей проектам законодательных актов, нормативных правовых и иных актов органов исполнительной власти </w:t>
      </w:r>
      <w:r w:rsidRPr="00737CCD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в сфере труда подлежат обязательному рассмотрению органами государственной власти Краснодарского края, принимающими указанные акты.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Глава 2. ОРГАНИЗАЦИЯ ДЕЯТЕЛЬНОСТИ КОМИССИИ</w:t>
      </w: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5. Организация деятельности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 xml:space="preserve">2. Для разработки разделов краевого трехстороннего соглашения, плана мероприятий по его реализации и </w:t>
      </w:r>
      <w:proofErr w:type="gramStart"/>
      <w:r w:rsidRPr="00737C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7CCD">
        <w:rPr>
          <w:rFonts w:ascii="Times New Roman" w:hAnsi="Times New Roman" w:cs="Times New Roman"/>
          <w:sz w:val="28"/>
          <w:szCs w:val="28"/>
        </w:rPr>
        <w:t xml:space="preserve"> его выполнением, а также для осуществления постоянной связи с территориальными (региональными) и отраслевыми органами социального партнерства комиссия образует постоянные и временные рабочие группы из числа членов комиссии. Для участия в рабочих группах могут привлекаться представители объединений работников и объединений работодателей, администрации края, не являющиеся членами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В заседаниях комиссии имеют право участвовать по согласованию с сопредседателями с правом совещательного голоса полномочные представители объединений профессиональных союзов, объединений работодателей и администрации края, не входящие в состав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4. Для организации работы комиссии образуется секретариат комиссии из числа лиц, не входящих в состав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(п. 4 в ред. Закона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5. Представитель в состав секретариата от каждой стороны определяется ею самостоятельно и утверждается решением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7C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CCD">
        <w:rPr>
          <w:rFonts w:ascii="Times New Roman" w:hAnsi="Times New Roman" w:cs="Times New Roman"/>
          <w:sz w:val="28"/>
          <w:szCs w:val="28"/>
        </w:rPr>
        <w:t>. 5 введен Законом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6. Порядок принятия комиссии решений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Комиссия принимает свои решения на заседаниях открытым голосованием.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Перед принятием решения председательствующий указывает количество предложений, поставленных на голосование, уточняет их формулировки, напоминает порядок принятия решения.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Проекты решений оформляются в письменном виде и раздаются членам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7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CCD">
        <w:rPr>
          <w:rFonts w:ascii="Times New Roman" w:hAnsi="Times New Roman" w:cs="Times New Roman"/>
          <w:sz w:val="28"/>
          <w:szCs w:val="28"/>
        </w:rPr>
        <w:t xml:space="preserve"> ред. Закона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 xml:space="preserve">4. Решение комиссии считается принятым, если за его принятие проголосовала каждая из сторон. Стороны принимают свои решения самостоятельно большинством голосов членов комиссии, участвующих в </w:t>
      </w:r>
      <w:r w:rsidRPr="00737CCD">
        <w:rPr>
          <w:rFonts w:ascii="Times New Roman" w:hAnsi="Times New Roman" w:cs="Times New Roman"/>
          <w:sz w:val="28"/>
          <w:szCs w:val="28"/>
        </w:rPr>
        <w:lastRenderedPageBreak/>
        <w:t>заседании. Члены комиссии, не согласные с принятым решением, имеют право на включение их мнения в протокол заседания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 xml:space="preserve">Глава 3. ПРАВОВОЕ ПОЛОЖЕНИЕ СТОРОН,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37CCD">
        <w:rPr>
          <w:rFonts w:ascii="Times New Roman" w:hAnsi="Times New Roman" w:cs="Times New Roman"/>
          <w:b/>
          <w:sz w:val="28"/>
          <w:szCs w:val="28"/>
        </w:rPr>
        <w:t>ОПРЕДСЕДАТЕЛЕЙ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CD">
        <w:rPr>
          <w:rFonts w:ascii="Times New Roman" w:hAnsi="Times New Roman" w:cs="Times New Roman"/>
          <w:b/>
          <w:sz w:val="28"/>
          <w:szCs w:val="28"/>
        </w:rPr>
        <w:t>КОМИССИИ И ЧЛЕНОВ КОМИССИИ, ОТВЕТСТВЕННОГО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CD">
        <w:rPr>
          <w:rFonts w:ascii="Times New Roman" w:hAnsi="Times New Roman" w:cs="Times New Roman"/>
          <w:b/>
          <w:sz w:val="28"/>
          <w:szCs w:val="28"/>
        </w:rPr>
        <w:t>СЕКРЕТАРЯ КОМИССИИ</w:t>
      </w: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7. Стороны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Сторонами комиссии признаются организованные в качестве членов комиссии: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представители объединений профессиональных союзов в лице территориальных организаций профсоюзов, территориальных объединений (ассоциаций) организаций профсоюзов;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представители краевых объединений работодателей;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представители администрации Краснодарского края.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Сторона комиссии имеет право: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участвовать в заседаниях;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предлагать вопросы для обсуждения;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представлять материалы для ознакомления.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8. Основные принципы взаимодействия членов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Основными принципами взаимодействия членов комиссии являются: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равноправие при выборе, внесении и обсуждении вопросов;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добровольность в принятии обязательств;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международных норм, действующих на территории России, законов и иных нормативных правовых актов края;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полномочность представителей сторон на ведение переговоров и заключение (подписание) краевого трехстороннего соглашения;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реальность выполнения принимаемых сторонами обязательств.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9. Сопредседатели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Сопредседатели комиссии избираются членами комиссии каждой из сторон и организуют ее работу.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Сопредседатель комиссии организует деятельность членов комиссии соответствующей стороны, обеспечивая единство их позиций.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Сопредседатели комиссии поочередно председательствуют на заседаниях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4. Сопредседатель комиссии: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lastRenderedPageBreak/>
        <w:t>- представляет состав стороны, представителей стороны в рабочие группы;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вносит предложения в проект плана работы комиссии, в повестку дня заседания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10. Член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Член комиссии в своей деятельности руководствуется федеральными законами и законами края, иными нормативными правовыми актами, действующими на территории Российской Федерации, Краснодарского края, настоящим законом.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Член комиссии имеет право: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в соответствии с поручениями комиссии или ее рабочей группы обращаться по вопросам своей компетенции в органы исполнительной власти Краснодарского края, объединения профессиональных союзов, объединения работодателей и получать письменный ответ по существу поставленных вопросов в сроки, установленные законодательством Российской Федерации;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знакомиться с соответствующими нормативными, информационными и справочными материалами.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11. Секретариат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Секретариат комиссии работает на общественных началах, подчиняясь сопредседателям комиссии, используя помещения организаций, представляющих стороны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Секретариат комиссии по поручению сопредседателей организует деятельность и заседания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Секретариат комиссии обеспечивает подготовку материалов для рассмотрения на заседаниях комисс</w:t>
      </w:r>
      <w:proofErr w:type="gramStart"/>
      <w:r w:rsidRPr="00737CC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37CCD">
        <w:rPr>
          <w:rFonts w:ascii="Times New Roman" w:hAnsi="Times New Roman" w:cs="Times New Roman"/>
          <w:sz w:val="28"/>
          <w:szCs w:val="28"/>
        </w:rPr>
        <w:t xml:space="preserve"> рабочих групп.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4. Руководит работой секретариата комиссии ответственный секретарь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12. Ответственный секретарь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Ответственный секретарь комиссии назначается сопредседателями по согласованию из членов секретариата.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Ответственный секретарь комиссии в своей деятельности руководствуется федеральными законами, иными нормативными правовыми актами Российской Федерации, законами Краснодарского края, иными нормативными правовыми актами Краснодарского края.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7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CCD">
        <w:rPr>
          <w:rFonts w:ascii="Times New Roman" w:hAnsi="Times New Roman" w:cs="Times New Roman"/>
          <w:sz w:val="28"/>
          <w:szCs w:val="28"/>
        </w:rPr>
        <w:t xml:space="preserve">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Ответственный секретарь комиссии имеет право: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lastRenderedPageBreak/>
        <w:t>- в соответствии с поручениями комиссии или ее рабочей группы обращаться в федеральные органы исполнительной власти и органы исполнительной власти Краснодарского края, объединения профессиональных союзов, объединения работодателей и получать письменный ответ по существу поставленных вопросов в сроки, установленные законодательством Российской Федерации;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знакомиться с соответствующими нормативными, информационными и справочными материалами.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4. Ответственный секретарь комиссии осуществляет ведение делопроизводства комиссии, организует работу с документами комиссии, проводит в период между заседаниями комиссии консультации по вопросам, требующим принятия оперативного решения.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Глава 4. ОБЕСПЕЧЕНИЕ ДЕЯТЕЛЬНОСТИ КОМИССИИ</w:t>
      </w: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13. Материально-техническое обеспечение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Материально-техническое обеспечение комиссии осуществляется соответствующими организациями, представляющими стороны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Глава 5. ЗАКЛЮЧИТЕЛЬНЫЕ ПОЛОЖЕНИЯ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14. Территориальные комиссии по регулированию социально-трудовых отношений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Территориальные комиссии по регулированию социально-трудовых отношений не могут включать в свои соглашения позиции, ухудшающие положения работников по сравнению с краевым трехсторонним соглашением и отраслевыми (межотраслевыми) ставками.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15. Вступление в силу настоящего закона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Н.И.КОНДРАТЕНКО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Краснодар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7 мая 1998 года</w:t>
      </w:r>
    </w:p>
    <w:p w:rsidR="000A0BA2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N 129-КЗ</w:t>
      </w:r>
      <w:bookmarkStart w:id="0" w:name="_GoBack"/>
      <w:bookmarkEnd w:id="0"/>
    </w:p>
    <w:sectPr w:rsidR="000A0BA2" w:rsidRPr="00737CCD" w:rsidSect="004D6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1D" w:rsidRDefault="0009711D" w:rsidP="004D618E">
      <w:pPr>
        <w:spacing w:after="0" w:line="240" w:lineRule="auto"/>
      </w:pPr>
      <w:r>
        <w:separator/>
      </w:r>
    </w:p>
  </w:endnote>
  <w:endnote w:type="continuationSeparator" w:id="0">
    <w:p w:rsidR="0009711D" w:rsidRDefault="0009711D" w:rsidP="004D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1D" w:rsidRDefault="0009711D" w:rsidP="004D618E">
      <w:pPr>
        <w:spacing w:after="0" w:line="240" w:lineRule="auto"/>
      </w:pPr>
      <w:r>
        <w:separator/>
      </w:r>
    </w:p>
  </w:footnote>
  <w:footnote w:type="continuationSeparator" w:id="0">
    <w:p w:rsidR="0009711D" w:rsidRDefault="0009711D" w:rsidP="004D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55407"/>
      <w:docPartObj>
        <w:docPartGallery w:val="Page Numbers (Top of Page)"/>
        <w:docPartUnique/>
      </w:docPartObj>
    </w:sdtPr>
    <w:sdtEndPr/>
    <w:sdtContent>
      <w:p w:rsidR="004D618E" w:rsidRDefault="004D61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CD">
          <w:rPr>
            <w:noProof/>
          </w:rPr>
          <w:t>9</w:t>
        </w:r>
        <w:r>
          <w:fldChar w:fldCharType="end"/>
        </w:r>
      </w:p>
    </w:sdtContent>
  </w:sdt>
  <w:p w:rsidR="004D618E" w:rsidRDefault="004D61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8E"/>
    <w:rsid w:val="0009711D"/>
    <w:rsid w:val="000A0BA2"/>
    <w:rsid w:val="00484E4C"/>
    <w:rsid w:val="0049084B"/>
    <w:rsid w:val="004A5D03"/>
    <w:rsid w:val="004D618E"/>
    <w:rsid w:val="00737CCD"/>
    <w:rsid w:val="00941902"/>
    <w:rsid w:val="009E7F09"/>
    <w:rsid w:val="00C33700"/>
    <w:rsid w:val="00F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E"/>
  </w:style>
  <w:style w:type="paragraph" w:styleId="a5">
    <w:name w:val="footer"/>
    <w:basedOn w:val="a"/>
    <w:link w:val="a6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E"/>
  </w:style>
  <w:style w:type="paragraph" w:styleId="a5">
    <w:name w:val="footer"/>
    <w:basedOn w:val="a"/>
    <w:link w:val="a6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2828</Words>
  <Characters>16124</Characters>
  <Application>Microsoft Office Word</Application>
  <DocSecurity>0</DocSecurity>
  <Lines>134</Lines>
  <Paragraphs>37</Paragraphs>
  <ScaleCrop>false</ScaleCrop>
  <Company>Краснодарское краевое профобъединение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2018-01-11T10:23:00Z</dcterms:created>
  <dcterms:modified xsi:type="dcterms:W3CDTF">2018-01-11T10:40:00Z</dcterms:modified>
</cp:coreProperties>
</file>