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2" w:rsidRDefault="00137328">
      <w:pPr>
        <w:pStyle w:val="printredaction-line"/>
        <w:divId w:val="726689480"/>
        <w:rPr>
          <w:rFonts w:ascii="Georgia" w:hAnsi="Georgia"/>
        </w:rPr>
      </w:pPr>
      <w:r>
        <w:rPr>
          <w:rFonts w:ascii="Georgia" w:hAnsi="Georgia"/>
        </w:rPr>
        <w:t>Редакция от 1 сен 2017</w:t>
      </w:r>
    </w:p>
    <w:p w:rsidR="00311282" w:rsidRDefault="00137328">
      <w:pPr>
        <w:divId w:val="18419684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Минтруда России от 01.09.2017 № 655</w:t>
      </w:r>
    </w:p>
    <w:p w:rsidR="00311282" w:rsidRDefault="00137328">
      <w:pPr>
        <w:pStyle w:val="2"/>
        <w:divId w:val="726689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плана мероприятий ("дорожной карты") по отмене и актуализации обязательных требований в сфере соблюдения трудового законодательства и иных нормативных правовых актов, содержащих нормы трудового права</w:t>
      </w:r>
    </w:p>
    <w:p w:rsidR="00311282" w:rsidRDefault="00137328">
      <w:pPr>
        <w:spacing w:after="223"/>
        <w:jc w:val="both"/>
        <w:divId w:val="1254439391"/>
        <w:rPr>
          <w:rFonts w:ascii="Georgia" w:hAnsi="Georgia"/>
        </w:rPr>
      </w:pPr>
      <w:r>
        <w:rPr>
          <w:rFonts w:ascii="Georgia" w:hAnsi="Georgia"/>
        </w:rPr>
        <w:t>Приказываю:</w:t>
      </w:r>
    </w:p>
    <w:p w:rsidR="00311282" w:rsidRDefault="00137328">
      <w:pPr>
        <w:spacing w:after="223"/>
        <w:jc w:val="both"/>
        <w:divId w:val="1254439391"/>
        <w:rPr>
          <w:rFonts w:ascii="Georgia" w:hAnsi="Georgia"/>
        </w:rPr>
      </w:pPr>
      <w:r>
        <w:rPr>
          <w:rFonts w:ascii="Georgia" w:hAnsi="Georgia"/>
        </w:rPr>
        <w:t xml:space="preserve">1. Утвердить план мероприятий ("дорожную карту") по отмене и актуализации обязательных требований в сфере соблюдения трудового законодательства и иных нормативных правовых актов, содержащих нормы трудового права (далее - дорожная карта), согласно </w:t>
      </w:r>
      <w:hyperlink r:id="rId4" w:anchor="/document/99/456093708/XA00LUO2M6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311282" w:rsidRDefault="00137328">
      <w:pPr>
        <w:spacing w:after="223"/>
        <w:jc w:val="both"/>
        <w:divId w:val="1254439391"/>
        <w:rPr>
          <w:rFonts w:ascii="Georgia" w:hAnsi="Georgia"/>
        </w:rPr>
      </w:pPr>
      <w:r>
        <w:rPr>
          <w:rFonts w:ascii="Georgia" w:hAnsi="Georgia"/>
        </w:rPr>
        <w:t>2. Департаментам Минтруда России - ответственным исполнителям мероприятий дорожной карты обеспечить их реализацию.</w:t>
      </w:r>
    </w:p>
    <w:p w:rsidR="00311282" w:rsidRDefault="00137328">
      <w:pPr>
        <w:spacing w:after="223"/>
        <w:divId w:val="1147480928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М.Топилин</w:t>
      </w:r>
      <w:proofErr w:type="spellEnd"/>
      <w:r>
        <w:rPr>
          <w:rFonts w:ascii="Georgia" w:hAnsi="Georgia"/>
        </w:rPr>
        <w:t xml:space="preserve"> </w:t>
      </w:r>
    </w:p>
    <w:p w:rsidR="00311282" w:rsidRDefault="00137328">
      <w:pPr>
        <w:pStyle w:val="align-right"/>
        <w:divId w:val="1254439391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  <w:t>к приказу Министерства труда</w:t>
      </w:r>
      <w:r>
        <w:rPr>
          <w:rFonts w:ascii="Georgia" w:hAnsi="Georgia"/>
        </w:rPr>
        <w:br/>
        <w:t>и социальной защиты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1 сентября 2017 года № 655 </w:t>
      </w:r>
    </w:p>
    <w:p w:rsidR="00311282" w:rsidRDefault="00137328">
      <w:pPr>
        <w:divId w:val="54179152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План мероприятий ("дорожная карта") по отмене и актуализации обязательных требований в сфере соблюдения трудового законодательства и иных нормативных правовых актов, содержащих нормы трудового права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71"/>
        <w:gridCol w:w="2496"/>
        <w:gridCol w:w="1656"/>
        <w:gridCol w:w="1456"/>
        <w:gridCol w:w="1702"/>
        <w:gridCol w:w="1874"/>
      </w:tblGrid>
      <w:tr w:rsidR="00311282">
        <w:trPr>
          <w:divId w:val="1798644198"/>
        </w:trPr>
        <w:tc>
          <w:tcPr>
            <w:tcW w:w="554" w:type="dxa"/>
            <w:vAlign w:val="center"/>
            <w:hideMark/>
          </w:tcPr>
          <w:p w:rsidR="00311282" w:rsidRDefault="00311282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311282" w:rsidRDefault="00311282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311282" w:rsidRDefault="00311282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311282" w:rsidRDefault="00311282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311282" w:rsidRDefault="00311282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311282" w:rsidRDefault="00311282">
            <w:pPr>
              <w:rPr>
                <w:rFonts w:eastAsia="Times New Roman"/>
              </w:rPr>
            </w:pPr>
          </w:p>
        </w:tc>
      </w:tr>
      <w:tr w:rsidR="00311282">
        <w:trPr>
          <w:divId w:val="179864419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align-center"/>
            </w:pPr>
            <w:r>
              <w:t xml:space="preserve">N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align-center"/>
            </w:pPr>
            <w:r>
              <w:t xml:space="preserve">Наименование мероприятия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align-center"/>
            </w:pPr>
            <w:r>
              <w:t xml:space="preserve">Вид документа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align-center"/>
            </w:pPr>
            <w:r>
              <w:t xml:space="preserve">Срок исполнения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align-center"/>
            </w:pPr>
            <w:r>
              <w:t xml:space="preserve">Ожидаемый результат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align-center"/>
            </w:pPr>
            <w:r>
              <w:t xml:space="preserve">Ответственный исполнитель </w:t>
            </w:r>
          </w:p>
        </w:tc>
      </w:tr>
      <w:tr w:rsidR="00311282">
        <w:trPr>
          <w:divId w:val="179864419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1.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Подготовка предложений по внесению изменений в </w:t>
            </w:r>
            <w:hyperlink r:id="rId5" w:anchor="/document/99/902253149/XA00M6U2MJ/" w:tooltip="[#1]" w:history="1">
              <w:r>
                <w:rPr>
                  <w:rStyle w:val="a4"/>
                </w:rPr>
                <w:t>пункты 9</w:t>
              </w:r>
            </w:hyperlink>
            <w:r>
              <w:t xml:space="preserve">, </w:t>
            </w:r>
            <w:hyperlink r:id="rId6" w:anchor="/document/99/902253149/XA00MB82NE/" w:tooltip="[#2]" w:history="1">
              <w:r>
                <w:rPr>
                  <w:rStyle w:val="a4"/>
                </w:rPr>
                <w:t>24 Стандарта безопасности труда "Обеспечение работников смывающими и (или) обезвреживающими средствами"</w:t>
              </w:r>
            </w:hyperlink>
            <w:r>
              <w:t xml:space="preserve">, </w:t>
            </w:r>
            <w:r>
              <w:lastRenderedPageBreak/>
              <w:t xml:space="preserve">утвержденного </w:t>
            </w:r>
            <w:hyperlink r:id="rId7" w:anchor="/document/99/902253149/" w:tooltip="[#3]" w:history="1">
              <w:r>
                <w:rPr>
                  <w:rStyle w:val="a4"/>
                </w:rPr>
                <w:t xml:space="preserve">приказом </w:t>
              </w:r>
              <w:proofErr w:type="spellStart"/>
              <w:r>
                <w:rPr>
                  <w:rStyle w:val="a4"/>
                </w:rPr>
                <w:t>Минздравсоцразвития</w:t>
              </w:r>
              <w:proofErr w:type="spellEnd"/>
              <w:r>
                <w:rPr>
                  <w:rStyle w:val="a4"/>
                </w:rPr>
                <w:t xml:space="preserve"> России от 17.12.2010 № 1122н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lastRenderedPageBreak/>
              <w:t xml:space="preserve">проект приказа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II квартал 2018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изменение и актуализация обязательного требования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>Департамент условий и охраны труда</w:t>
            </w:r>
            <w:r>
              <w:br/>
            </w:r>
            <w:r>
              <w:br/>
              <w:t xml:space="preserve">Департамент правовой и международной деятельности </w:t>
            </w:r>
          </w:p>
        </w:tc>
      </w:tr>
      <w:tr w:rsidR="00311282">
        <w:trPr>
          <w:divId w:val="179864419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lastRenderedPageBreak/>
              <w:t xml:space="preserve">2.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Подготовка предложений по внесению изменений в </w:t>
            </w:r>
            <w:hyperlink r:id="rId8" w:anchor="/document/99/499072756/XA00M5O2MC/" w:tooltip="[#4]" w:history="1">
              <w:r>
                <w:rPr>
                  <w:rStyle w:val="a4"/>
                </w:rPr>
                <w:t>пункт 8 Методики проведения специальной оценки условий труда</w:t>
              </w:r>
            </w:hyperlink>
            <w:r>
              <w:t xml:space="preserve"> (</w:t>
            </w:r>
            <w:hyperlink r:id="rId9" w:anchor="/document/99/499072756/XA00LTK2M0/" w:tooltip="[#5]" w:history="1">
              <w:r>
                <w:rPr>
                  <w:rStyle w:val="a4"/>
                </w:rPr>
                <w:t>приложение № 1 к приказу Министерства труда и социальной защиты Российской Федерации от 24.01.2014 № 33н</w:t>
              </w:r>
            </w:hyperlink>
            <w:r>
              <w:t xml:space="preserve">)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проект приказа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II квартал 2018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изменение обязательных требований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>Департамент условий и охраны труда</w:t>
            </w:r>
            <w:r>
              <w:br/>
            </w:r>
            <w:r>
              <w:br/>
              <w:t xml:space="preserve">Департамент правовой и международной деятельности </w:t>
            </w:r>
          </w:p>
        </w:tc>
      </w:tr>
      <w:tr w:rsidR="00311282">
        <w:trPr>
          <w:divId w:val="1798644198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31128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Подготовка предложений по внесению дополнений в </w:t>
            </w:r>
            <w:hyperlink r:id="rId10" w:anchor="/document/99/499072756/XA00M842MI/" w:tooltip="[#6]" w:history="1">
              <w:r>
                <w:rPr>
                  <w:rStyle w:val="a4"/>
                </w:rPr>
                <w:t>пункт 5 Инструкции по заполнению формы отчета о проведении специальной оценки условий труда</w:t>
              </w:r>
            </w:hyperlink>
            <w:r>
              <w:t xml:space="preserve"> (</w:t>
            </w:r>
            <w:hyperlink r:id="rId11" w:anchor="/document/99/499072756/XA00MG02OA/" w:tooltip="[#7]" w:history="1">
              <w:r>
                <w:rPr>
                  <w:rStyle w:val="a4"/>
                </w:rPr>
                <w:t>приложение № 4 к приказу Министерства труда и социальной защиты Российской Федерации от 24.01.2014 № 33н</w:t>
              </w:r>
            </w:hyperlink>
            <w:r>
              <w:t xml:space="preserve">)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311282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311282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актуализация обязательных требований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>Департамент условий и охраны труда</w:t>
            </w:r>
            <w:r>
              <w:br/>
            </w:r>
            <w:r>
              <w:br/>
              <w:t xml:space="preserve">Департамент правовой и международной деятельности </w:t>
            </w:r>
          </w:p>
        </w:tc>
      </w:tr>
      <w:tr w:rsidR="00311282">
        <w:trPr>
          <w:divId w:val="179864419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3.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Совместно с Министерством здравоохранения Российской Федерации - подготовка Перечней вредных и (или) опасных производственных факторов и работ, при выполнении которых проводятся </w:t>
            </w:r>
            <w:r>
              <w:lastRenderedPageBreak/>
              <w:t xml:space="preserve">обязательные предварительные и периодические медицинские осмотры (обследования)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lastRenderedPageBreak/>
              <w:t xml:space="preserve">проект приказа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II квартал 2018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актуализация обязательных требований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>Департамент условий и охраны труда</w:t>
            </w:r>
            <w:r>
              <w:br/>
            </w:r>
            <w:r>
              <w:br/>
              <w:t xml:space="preserve">Департамент правовой и международной деятельности </w:t>
            </w:r>
          </w:p>
        </w:tc>
      </w:tr>
      <w:tr w:rsidR="00311282">
        <w:trPr>
          <w:divId w:val="179864419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lastRenderedPageBreak/>
              <w:t xml:space="preserve">4.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Разработка порядка обучения по охране труда и проверки знаний требований охраны труда взамен </w:t>
            </w:r>
            <w:hyperlink r:id="rId12" w:anchor="/document/99/901850788/" w:tooltip="[#8]" w:history="1">
              <w:r>
                <w:rPr>
                  <w:rStyle w:val="a4"/>
                </w:rPr>
                <w:t xml:space="preserve">постановления Минтруда России и Минобразования России от 13 января 2003 г. № 1/29 "Об утверждении порядка обучения по охране труда и проверки </w:t>
              </w:r>
              <w:proofErr w:type="gramStart"/>
              <w:r>
                <w:rPr>
                  <w:rStyle w:val="a4"/>
                </w:rPr>
                <w:t>знаний требований охраны труда работников организаций</w:t>
              </w:r>
              <w:proofErr w:type="gramEnd"/>
              <w:r>
                <w:rPr>
                  <w:rStyle w:val="a4"/>
                </w:rPr>
                <w:t>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проект приказа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II квартал 2018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изменение и актуализация обязательных требований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>Департамент условий и охраны труда</w:t>
            </w:r>
            <w:r>
              <w:br/>
            </w:r>
            <w:r>
              <w:br/>
              <w:t xml:space="preserve">Департамент правовой и международной деятельности </w:t>
            </w:r>
          </w:p>
        </w:tc>
      </w:tr>
      <w:tr w:rsidR="00311282">
        <w:trPr>
          <w:divId w:val="179864419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5.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Подготовка предложений по внесению изменений в </w:t>
            </w:r>
            <w:hyperlink r:id="rId13" w:anchor="/document/99/901807664/XA00M762MV/" w:tooltip="[#9]" w:history="1">
              <w:r>
                <w:rPr>
                  <w:rStyle w:val="a4"/>
                </w:rPr>
                <w:t>статью 58 Трудового кодекса Российской Федерации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проект федерального закона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IV квартал 2018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исключение избыточного требования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>Департамент оплаты труда, трудовых отношений и социального партнерства</w:t>
            </w:r>
            <w:r>
              <w:br/>
            </w:r>
            <w:r>
              <w:br/>
              <w:t xml:space="preserve">Департамент правовой и международной деятельности </w:t>
            </w:r>
          </w:p>
        </w:tc>
      </w:tr>
      <w:tr w:rsidR="00311282">
        <w:trPr>
          <w:divId w:val="1798644198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311282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Подготовка предложений по внесению изменений (дополнений) в </w:t>
            </w:r>
            <w:hyperlink r:id="rId14" w:anchor="/document/99/901807664/XA00M7U2N6/" w:tooltip="[#10]" w:history="1">
              <w:r>
                <w:rPr>
                  <w:rStyle w:val="a4"/>
                </w:rPr>
                <w:t>статьи 84.1</w:t>
              </w:r>
            </w:hyperlink>
            <w:r>
              <w:t xml:space="preserve"> и </w:t>
            </w:r>
            <w:hyperlink r:id="rId15" w:anchor="/document/99/901807664/XA00MGI2OD/" w:tooltip="[#11]" w:history="1">
              <w:r>
                <w:rPr>
                  <w:rStyle w:val="a4"/>
                </w:rPr>
                <w:t>140 Трудового кодекса Российской Федерации</w:t>
              </w:r>
            </w:hyperlink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311282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311282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актуализация обязательного требования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>Департамент оплаты труда, трудовых отношений и социального партнерства</w:t>
            </w:r>
            <w:r>
              <w:br/>
            </w:r>
            <w:r>
              <w:br/>
              <w:t xml:space="preserve">Департамент правовой и международной деятельности </w:t>
            </w:r>
          </w:p>
        </w:tc>
      </w:tr>
      <w:tr w:rsidR="00311282">
        <w:trPr>
          <w:divId w:val="179864419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>6</w:t>
            </w:r>
            <w:r>
              <w:lastRenderedPageBreak/>
              <w:t xml:space="preserve">.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lastRenderedPageBreak/>
              <w:t xml:space="preserve">Разработка и </w:t>
            </w:r>
            <w:r>
              <w:lastRenderedPageBreak/>
              <w:t xml:space="preserve">внесение в Правительство Российской Федерации законопроекта "О внесении изменений в Трудовой кодекс Российской Федерации (в части совершенствования механизмов предупреждения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права)"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lastRenderedPageBreak/>
              <w:t xml:space="preserve">проект </w:t>
            </w:r>
            <w:r>
              <w:lastRenderedPageBreak/>
              <w:t xml:space="preserve">федерального закона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lastRenderedPageBreak/>
              <w:t xml:space="preserve">IV квартал </w:t>
            </w:r>
            <w:r>
              <w:lastRenderedPageBreak/>
              <w:t xml:space="preserve">2018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lastRenderedPageBreak/>
              <w:t xml:space="preserve">изменение и </w:t>
            </w:r>
            <w:r>
              <w:lastRenderedPageBreak/>
              <w:t xml:space="preserve">актуализация обязательных требований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lastRenderedPageBreak/>
              <w:t xml:space="preserve">Департамент </w:t>
            </w:r>
            <w:r>
              <w:lastRenderedPageBreak/>
              <w:t>условий и охраны труда</w:t>
            </w:r>
            <w:r>
              <w:br/>
            </w:r>
            <w:r>
              <w:br/>
              <w:t xml:space="preserve">Департамент правовой и международной деятельности </w:t>
            </w:r>
          </w:p>
        </w:tc>
      </w:tr>
      <w:tr w:rsidR="00311282">
        <w:trPr>
          <w:divId w:val="179864419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lastRenderedPageBreak/>
              <w:t xml:space="preserve">7.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Разработка и внесение в Правительство Российской Федерации законопроекта "О внесении изменений в отдельные законодательные акты Российской Федерации (в части исключения дублирования полномочий федеральных органов исполнительной власти в сфере охраны труда)"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проект федерального закона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IV квартал 2017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 xml:space="preserve">изменение и актуализация обязательных требований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1282" w:rsidRDefault="00137328">
            <w:pPr>
              <w:pStyle w:val="formattext"/>
            </w:pPr>
            <w:r>
              <w:t>Департамент условий и охраны труда</w:t>
            </w:r>
            <w:r>
              <w:br/>
            </w:r>
            <w:r>
              <w:br/>
              <w:t xml:space="preserve">Департамент правовой и международной деятельности </w:t>
            </w:r>
          </w:p>
        </w:tc>
      </w:tr>
    </w:tbl>
    <w:p w:rsidR="00311282" w:rsidRDefault="00137328">
      <w:pPr>
        <w:spacing w:after="223"/>
        <w:jc w:val="both"/>
        <w:divId w:val="1254439391"/>
        <w:rPr>
          <w:rFonts w:ascii="Georgia" w:hAnsi="Georgia"/>
        </w:rPr>
      </w:pPr>
      <w:r>
        <w:rPr>
          <w:rFonts w:ascii="Georgia" w:hAnsi="Georgia"/>
        </w:rPr>
        <w:br/>
      </w:r>
    </w:p>
    <w:p w:rsidR="00137328" w:rsidRDefault="00137328">
      <w:pPr>
        <w:divId w:val="5213557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vip.1otruda.ru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06.11.2017</w:t>
      </w:r>
    </w:p>
    <w:sectPr w:rsidR="00137328" w:rsidSect="0031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495DA7"/>
    <w:rsid w:val="00137328"/>
    <w:rsid w:val="00311282"/>
    <w:rsid w:val="00495DA7"/>
    <w:rsid w:val="006037AC"/>
    <w:rsid w:val="00CE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8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12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12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1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282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311282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311282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311282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311282"/>
    <w:pPr>
      <w:spacing w:after="223"/>
      <w:jc w:val="both"/>
    </w:pPr>
  </w:style>
  <w:style w:type="character" w:customStyle="1" w:styleId="docreferences">
    <w:name w:val="doc__references"/>
    <w:basedOn w:val="a0"/>
    <w:rsid w:val="00311282"/>
    <w:rPr>
      <w:vanish/>
      <w:webHidden w:val="0"/>
      <w:specVanish w:val="0"/>
    </w:rPr>
  </w:style>
  <w:style w:type="paragraph" w:customStyle="1" w:styleId="content1">
    <w:name w:val="content1"/>
    <w:basedOn w:val="a"/>
    <w:rsid w:val="00311282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311282"/>
    <w:pPr>
      <w:spacing w:after="223"/>
      <w:jc w:val="both"/>
    </w:pPr>
  </w:style>
  <w:style w:type="paragraph" w:customStyle="1" w:styleId="align-center">
    <w:name w:val="align-center"/>
    <w:basedOn w:val="a"/>
    <w:rsid w:val="00311282"/>
    <w:pPr>
      <w:spacing w:after="223"/>
      <w:jc w:val="center"/>
    </w:pPr>
  </w:style>
  <w:style w:type="paragraph" w:customStyle="1" w:styleId="align-right">
    <w:name w:val="align-right"/>
    <w:basedOn w:val="a"/>
    <w:rsid w:val="00311282"/>
    <w:pPr>
      <w:spacing w:after="223"/>
      <w:jc w:val="right"/>
    </w:pPr>
  </w:style>
  <w:style w:type="paragraph" w:customStyle="1" w:styleId="align-left">
    <w:name w:val="align-left"/>
    <w:basedOn w:val="a"/>
    <w:rsid w:val="00311282"/>
    <w:pPr>
      <w:spacing w:after="223"/>
    </w:pPr>
  </w:style>
  <w:style w:type="paragraph" w:customStyle="1" w:styleId="doc-parttypetitle">
    <w:name w:val="doc-part_type_title"/>
    <w:basedOn w:val="a"/>
    <w:rsid w:val="00311282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311282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rsid w:val="00311282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311282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311282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311282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311282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311282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311282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rsid w:val="00311282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311282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311282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rsid w:val="00311282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rsid w:val="00311282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signature">
    <w:name w:val="doc__signature"/>
    <w:basedOn w:val="a"/>
    <w:rsid w:val="00311282"/>
    <w:pPr>
      <w:spacing w:before="223" w:after="223"/>
      <w:jc w:val="both"/>
    </w:pPr>
  </w:style>
  <w:style w:type="paragraph" w:customStyle="1" w:styleId="docquestion">
    <w:name w:val="doc__question"/>
    <w:basedOn w:val="a"/>
    <w:rsid w:val="00311282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311282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rsid w:val="00311282"/>
    <w:pPr>
      <w:spacing w:after="223"/>
      <w:jc w:val="both"/>
    </w:pPr>
  </w:style>
  <w:style w:type="paragraph" w:customStyle="1" w:styleId="docexpired">
    <w:name w:val="doc__expired"/>
    <w:basedOn w:val="a"/>
    <w:rsid w:val="00311282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311282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311282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rsid w:val="00311282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311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112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1282"/>
    <w:rPr>
      <w:color w:val="800080"/>
      <w:u w:val="single"/>
    </w:rPr>
  </w:style>
  <w:style w:type="character" w:customStyle="1" w:styleId="docsupplement-number">
    <w:name w:val="doc__supplement-number"/>
    <w:basedOn w:val="a0"/>
    <w:rsid w:val="00311282"/>
  </w:style>
  <w:style w:type="character" w:customStyle="1" w:styleId="docsupplement-name">
    <w:name w:val="doc__supplement-name"/>
    <w:basedOn w:val="a0"/>
    <w:rsid w:val="00311282"/>
  </w:style>
  <w:style w:type="paragraph" w:customStyle="1" w:styleId="formattext">
    <w:name w:val="formattext"/>
    <w:basedOn w:val="a"/>
    <w:rsid w:val="00311282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575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48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39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8092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truda.ru/" TargetMode="External"/><Relationship Id="rId13" Type="http://schemas.openxmlformats.org/officeDocument/2006/relationships/hyperlink" Target="http://vip.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p.1otruda.ru/" TargetMode="External"/><Relationship Id="rId12" Type="http://schemas.openxmlformats.org/officeDocument/2006/relationships/hyperlink" Target="http://vip.1otrud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ip.1otruda.ru/" TargetMode="External"/><Relationship Id="rId11" Type="http://schemas.openxmlformats.org/officeDocument/2006/relationships/hyperlink" Target="http://vip.1otruda.ru/" TargetMode="External"/><Relationship Id="rId5" Type="http://schemas.openxmlformats.org/officeDocument/2006/relationships/hyperlink" Target="http://vip.1otruda.ru/" TargetMode="External"/><Relationship Id="rId15" Type="http://schemas.openxmlformats.org/officeDocument/2006/relationships/hyperlink" Target="http://vip.1otruda.ru/" TargetMode="External"/><Relationship Id="rId10" Type="http://schemas.openxmlformats.org/officeDocument/2006/relationships/hyperlink" Target="http://vip.1otruda.ru/" TargetMode="External"/><Relationship Id="rId4" Type="http://schemas.openxmlformats.org/officeDocument/2006/relationships/hyperlink" Target="http://vip.1otruda.ru/" TargetMode="External"/><Relationship Id="rId9" Type="http://schemas.openxmlformats.org/officeDocument/2006/relationships/hyperlink" Target="http://vip.1otruda.ru/" TargetMode="External"/><Relationship Id="rId14" Type="http://schemas.openxmlformats.org/officeDocument/2006/relationships/hyperlink" Target="http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2018-04-03T11:19:00Z</dcterms:created>
  <dcterms:modified xsi:type="dcterms:W3CDTF">2018-04-03T11:19:00Z</dcterms:modified>
</cp:coreProperties>
</file>