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0E" w:rsidRDefault="00CA281C" w:rsidP="00CA281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Есть ли основания д</w:t>
      </w:r>
      <w:r w:rsidR="0070050E" w:rsidRPr="0070050E">
        <w:rPr>
          <w:rFonts w:ascii="Times New Roman" w:hAnsi="Times New Roman" w:cs="Times New Roman"/>
          <w:b/>
          <w:sz w:val="28"/>
          <w:szCs w:val="28"/>
        </w:rPr>
        <w:t>л</w:t>
      </w:r>
      <w:r>
        <w:rPr>
          <w:rFonts w:ascii="Times New Roman" w:hAnsi="Times New Roman" w:cs="Times New Roman"/>
          <w:b/>
          <w:sz w:val="28"/>
          <w:szCs w:val="28"/>
        </w:rPr>
        <w:t>я объединения социальных фондов.</w:t>
      </w:r>
    </w:p>
    <w:p w:rsidR="00CA281C" w:rsidRPr="0070050E" w:rsidRDefault="00CA281C" w:rsidP="00CA281C">
      <w:pPr>
        <w:spacing w:after="0" w:line="240" w:lineRule="auto"/>
        <w:ind w:firstLine="709"/>
        <w:jc w:val="center"/>
        <w:rPr>
          <w:rFonts w:ascii="Times New Roman" w:hAnsi="Times New Roman" w:cs="Times New Roman"/>
          <w:sz w:val="28"/>
          <w:szCs w:val="28"/>
        </w:rPr>
      </w:pPr>
    </w:p>
    <w:p w:rsidR="0070050E" w:rsidRPr="0070050E" w:rsidRDefault="0070050E" w:rsidP="0070050E">
      <w:pPr>
        <w:spacing w:after="0" w:line="240" w:lineRule="auto"/>
        <w:ind w:firstLine="709"/>
        <w:jc w:val="both"/>
        <w:rPr>
          <w:rFonts w:ascii="Times New Roman" w:hAnsi="Times New Roman" w:cs="Times New Roman"/>
          <w:sz w:val="28"/>
          <w:szCs w:val="28"/>
        </w:rPr>
      </w:pPr>
      <w:proofErr w:type="gramStart"/>
      <w:r w:rsidRPr="0070050E">
        <w:rPr>
          <w:rFonts w:ascii="Times New Roman" w:hAnsi="Times New Roman" w:cs="Times New Roman"/>
          <w:sz w:val="28"/>
          <w:szCs w:val="28"/>
        </w:rPr>
        <w:t xml:space="preserve">В </w:t>
      </w:r>
      <w:r w:rsidR="00CA281C">
        <w:rPr>
          <w:rFonts w:ascii="Times New Roman" w:hAnsi="Times New Roman" w:cs="Times New Roman"/>
          <w:sz w:val="28"/>
          <w:szCs w:val="28"/>
        </w:rPr>
        <w:t>средствах массовой информации</w:t>
      </w:r>
      <w:r w:rsidRPr="0070050E">
        <w:rPr>
          <w:rFonts w:ascii="Times New Roman" w:hAnsi="Times New Roman" w:cs="Times New Roman"/>
          <w:sz w:val="28"/>
          <w:szCs w:val="28"/>
        </w:rPr>
        <w:t xml:space="preserve"> </w:t>
      </w:r>
      <w:r w:rsidR="00CA281C">
        <w:rPr>
          <w:rFonts w:ascii="Times New Roman" w:hAnsi="Times New Roman" w:cs="Times New Roman"/>
          <w:sz w:val="28"/>
          <w:szCs w:val="28"/>
        </w:rPr>
        <w:t>продолжают обсуждаться</w:t>
      </w:r>
      <w:r w:rsidRPr="0070050E">
        <w:rPr>
          <w:rFonts w:ascii="Times New Roman" w:hAnsi="Times New Roman" w:cs="Times New Roman"/>
          <w:sz w:val="28"/>
          <w:szCs w:val="28"/>
        </w:rPr>
        <w:t xml:space="preserve"> инициативы Правительства РФ о необходимости </w:t>
      </w:r>
      <w:r w:rsidR="00CA281C" w:rsidRPr="0070050E">
        <w:rPr>
          <w:rFonts w:ascii="Times New Roman" w:hAnsi="Times New Roman" w:cs="Times New Roman"/>
          <w:sz w:val="28"/>
          <w:szCs w:val="28"/>
        </w:rPr>
        <w:t>объедин</w:t>
      </w:r>
      <w:r w:rsidR="00CA281C">
        <w:rPr>
          <w:rFonts w:ascii="Times New Roman" w:hAnsi="Times New Roman" w:cs="Times New Roman"/>
          <w:sz w:val="28"/>
          <w:szCs w:val="28"/>
        </w:rPr>
        <w:t>ения</w:t>
      </w:r>
      <w:r w:rsidRPr="0070050E">
        <w:rPr>
          <w:rFonts w:ascii="Times New Roman" w:hAnsi="Times New Roman" w:cs="Times New Roman"/>
          <w:sz w:val="28"/>
          <w:szCs w:val="28"/>
        </w:rPr>
        <w:t xml:space="preserve"> внебюджетны</w:t>
      </w:r>
      <w:r w:rsidR="00CA281C">
        <w:rPr>
          <w:rFonts w:ascii="Times New Roman" w:hAnsi="Times New Roman" w:cs="Times New Roman"/>
          <w:sz w:val="28"/>
          <w:szCs w:val="28"/>
        </w:rPr>
        <w:t>х</w:t>
      </w:r>
      <w:r w:rsidRPr="0070050E">
        <w:rPr>
          <w:rFonts w:ascii="Times New Roman" w:hAnsi="Times New Roman" w:cs="Times New Roman"/>
          <w:sz w:val="28"/>
          <w:szCs w:val="28"/>
        </w:rPr>
        <w:t xml:space="preserve"> фонд</w:t>
      </w:r>
      <w:r w:rsidR="00CA281C">
        <w:rPr>
          <w:rFonts w:ascii="Times New Roman" w:hAnsi="Times New Roman" w:cs="Times New Roman"/>
          <w:sz w:val="28"/>
          <w:szCs w:val="28"/>
        </w:rPr>
        <w:t>ов</w:t>
      </w:r>
      <w:r w:rsidRPr="0070050E">
        <w:rPr>
          <w:rFonts w:ascii="Times New Roman" w:hAnsi="Times New Roman" w:cs="Times New Roman"/>
          <w:sz w:val="28"/>
          <w:szCs w:val="28"/>
        </w:rPr>
        <w:t>, входящи</w:t>
      </w:r>
      <w:r w:rsidR="00CA281C">
        <w:rPr>
          <w:rFonts w:ascii="Times New Roman" w:hAnsi="Times New Roman" w:cs="Times New Roman"/>
          <w:sz w:val="28"/>
          <w:szCs w:val="28"/>
        </w:rPr>
        <w:t>х</w:t>
      </w:r>
      <w:r w:rsidRPr="0070050E">
        <w:rPr>
          <w:rFonts w:ascii="Times New Roman" w:hAnsi="Times New Roman" w:cs="Times New Roman"/>
          <w:sz w:val="28"/>
          <w:szCs w:val="28"/>
        </w:rPr>
        <w:t xml:space="preserve"> в систему обязательного государст</w:t>
      </w:r>
      <w:r w:rsidR="00CA281C">
        <w:rPr>
          <w:rFonts w:ascii="Times New Roman" w:hAnsi="Times New Roman" w:cs="Times New Roman"/>
          <w:sz w:val="28"/>
          <w:szCs w:val="28"/>
        </w:rPr>
        <w:t>венного социального страхования (</w:t>
      </w:r>
      <w:r w:rsidRPr="0070050E">
        <w:rPr>
          <w:rFonts w:ascii="Times New Roman" w:hAnsi="Times New Roman" w:cs="Times New Roman"/>
          <w:sz w:val="28"/>
          <w:szCs w:val="28"/>
        </w:rPr>
        <w:t>Фонд обязательного медицинского страхования (ФОМС), Фонд социального страхования (ФСС) и Пенсионный фонд РФ (ПФР)</w:t>
      </w:r>
      <w:bookmarkStart w:id="0" w:name="_GoBack"/>
      <w:bookmarkEnd w:id="0"/>
      <w:r w:rsidRPr="0070050E">
        <w:rPr>
          <w:rFonts w:ascii="Times New Roman" w:hAnsi="Times New Roman" w:cs="Times New Roman"/>
          <w:sz w:val="28"/>
          <w:szCs w:val="28"/>
        </w:rPr>
        <w:t>.</w:t>
      </w:r>
      <w:proofErr w:type="gramEnd"/>
    </w:p>
    <w:p w:rsidR="0070050E" w:rsidRPr="0070050E" w:rsidRDefault="0070050E" w:rsidP="0070050E">
      <w:pPr>
        <w:spacing w:after="0" w:line="240" w:lineRule="auto"/>
        <w:ind w:firstLine="709"/>
        <w:jc w:val="both"/>
        <w:rPr>
          <w:rFonts w:ascii="Times New Roman" w:hAnsi="Times New Roman" w:cs="Times New Roman"/>
          <w:sz w:val="28"/>
          <w:szCs w:val="28"/>
        </w:rPr>
      </w:pPr>
    </w:p>
    <w:p w:rsidR="0070050E" w:rsidRPr="0070050E" w:rsidRDefault="0070050E" w:rsidP="0070050E">
      <w:pPr>
        <w:spacing w:after="0" w:line="240" w:lineRule="auto"/>
        <w:ind w:firstLine="709"/>
        <w:jc w:val="center"/>
        <w:rPr>
          <w:rFonts w:ascii="Times New Roman" w:hAnsi="Times New Roman" w:cs="Times New Roman"/>
          <w:i/>
          <w:sz w:val="28"/>
          <w:szCs w:val="28"/>
        </w:rPr>
      </w:pPr>
      <w:proofErr w:type="gramStart"/>
      <w:r w:rsidRPr="0070050E">
        <w:rPr>
          <w:rFonts w:ascii="Times New Roman" w:hAnsi="Times New Roman" w:cs="Times New Roman"/>
          <w:i/>
          <w:sz w:val="28"/>
          <w:szCs w:val="28"/>
        </w:rPr>
        <w:t>Комментарий руководителя Департамента</w:t>
      </w:r>
      <w:proofErr w:type="gramEnd"/>
      <w:r w:rsidRPr="0070050E">
        <w:rPr>
          <w:rFonts w:ascii="Times New Roman" w:hAnsi="Times New Roman" w:cs="Times New Roman"/>
          <w:i/>
          <w:sz w:val="28"/>
          <w:szCs w:val="28"/>
        </w:rPr>
        <w:t xml:space="preserve"> социального развития</w:t>
      </w:r>
      <w:r>
        <w:rPr>
          <w:rFonts w:ascii="Times New Roman" w:hAnsi="Times New Roman" w:cs="Times New Roman"/>
          <w:i/>
          <w:sz w:val="28"/>
          <w:szCs w:val="28"/>
        </w:rPr>
        <w:t xml:space="preserve"> </w:t>
      </w:r>
      <w:r w:rsidRPr="0070050E">
        <w:rPr>
          <w:rFonts w:ascii="Times New Roman" w:hAnsi="Times New Roman" w:cs="Times New Roman"/>
          <w:i/>
          <w:sz w:val="28"/>
          <w:szCs w:val="28"/>
        </w:rPr>
        <w:t>Аппарата ФНПР Константина Добромыслова:</w:t>
      </w:r>
    </w:p>
    <w:p w:rsidR="0070050E" w:rsidRPr="0070050E" w:rsidRDefault="0070050E" w:rsidP="0070050E">
      <w:pPr>
        <w:spacing w:after="0" w:line="240" w:lineRule="auto"/>
        <w:ind w:firstLine="709"/>
        <w:jc w:val="both"/>
        <w:rPr>
          <w:rFonts w:ascii="Times New Roman" w:hAnsi="Times New Roman" w:cs="Times New Roman"/>
          <w:sz w:val="28"/>
          <w:szCs w:val="28"/>
        </w:rPr>
      </w:pPr>
    </w:p>
    <w:p w:rsidR="0070050E" w:rsidRPr="0070050E" w:rsidRDefault="0070050E" w:rsidP="0070050E">
      <w:pPr>
        <w:spacing w:after="0" w:line="240" w:lineRule="auto"/>
        <w:ind w:firstLine="709"/>
        <w:jc w:val="both"/>
        <w:rPr>
          <w:rFonts w:ascii="Times New Roman" w:hAnsi="Times New Roman" w:cs="Times New Roman"/>
          <w:sz w:val="28"/>
          <w:szCs w:val="28"/>
        </w:rPr>
      </w:pPr>
      <w:r w:rsidRPr="0070050E">
        <w:rPr>
          <w:rFonts w:ascii="Times New Roman" w:hAnsi="Times New Roman" w:cs="Times New Roman"/>
          <w:sz w:val="28"/>
          <w:szCs w:val="28"/>
        </w:rPr>
        <w:t>ФНПР считает, что для объединения социальных фондов в настоящее время нет оснований. Во всяком случае, это не вытекает из приоритетных задач, поставленных Президентом России В.В. Путиным в «майском» Указе № 204 от 07.05.2018 года «О национальных целях и стратегических задачах развития Российской Федерации на период до 2024 года», реализация которого призвана улучшить жизнь россиян в ближайшей перспективе.</w:t>
      </w:r>
    </w:p>
    <w:p w:rsidR="0070050E" w:rsidRPr="0070050E" w:rsidRDefault="0070050E" w:rsidP="0070050E">
      <w:pPr>
        <w:spacing w:after="0" w:line="240" w:lineRule="auto"/>
        <w:ind w:firstLine="709"/>
        <w:jc w:val="both"/>
        <w:rPr>
          <w:rFonts w:ascii="Times New Roman" w:hAnsi="Times New Roman" w:cs="Times New Roman"/>
          <w:sz w:val="28"/>
          <w:szCs w:val="28"/>
        </w:rPr>
      </w:pPr>
      <w:r w:rsidRPr="0070050E">
        <w:rPr>
          <w:rFonts w:ascii="Times New Roman" w:hAnsi="Times New Roman" w:cs="Times New Roman"/>
          <w:sz w:val="28"/>
          <w:szCs w:val="28"/>
        </w:rPr>
        <w:t>Для объединения социальных фондов нет оснований еще и потому, что декларируемый эффект экономии госбюджетных средств будет крайне незначительным. Сегодня социальные внебюджетные фонды функционируют достаточно эффективно по затратам на свое содержание, что соответствует лучшим мировым практикам. Каждый фонд занимается страхованием определенного специфического виды социального риска, что предопределяет специфику их организационного построения и управления. Каждый вид страхуемого риска иметь свой независимый бюджет, который определяет уровень обязательств перед застрахованными лицами. Смешение этих бюджетов не допустимо, как и финансирование одного вида социального риска за счет бюджетов по другим видам социальных рисков. Механическое их объединение может привести к сбоям в работе всей системы обязательного социального страхования, а сокращение персонала приведет к необоснованно завышенным нагрузкам на работников, что скажется на качестве выполняемых ими функций.</w:t>
      </w:r>
    </w:p>
    <w:p w:rsidR="0070050E" w:rsidRPr="0070050E" w:rsidRDefault="0070050E" w:rsidP="0070050E">
      <w:pPr>
        <w:spacing w:after="0" w:line="240" w:lineRule="auto"/>
        <w:ind w:firstLine="709"/>
        <w:jc w:val="both"/>
        <w:rPr>
          <w:rFonts w:ascii="Times New Roman" w:hAnsi="Times New Roman" w:cs="Times New Roman"/>
          <w:sz w:val="28"/>
          <w:szCs w:val="28"/>
        </w:rPr>
      </w:pPr>
      <w:r w:rsidRPr="0070050E">
        <w:rPr>
          <w:rFonts w:ascii="Times New Roman" w:hAnsi="Times New Roman" w:cs="Times New Roman"/>
          <w:sz w:val="28"/>
          <w:szCs w:val="28"/>
        </w:rPr>
        <w:t>Практика показывает, что ни одна инициатива в области реформирования системы социальной защиты не принесла реальной пользы наемным застрахованным работникам, а проводимые в этой сфере «оптимизация» и «модернизация» лишь сокращали уровень их социальной защищенности, что, в свою очередь, приводило к росту социальной напряженности.</w:t>
      </w:r>
    </w:p>
    <w:p w:rsidR="0070050E" w:rsidRPr="0070050E" w:rsidRDefault="0070050E" w:rsidP="0070050E">
      <w:pPr>
        <w:spacing w:after="0" w:line="240" w:lineRule="auto"/>
        <w:ind w:firstLine="709"/>
        <w:jc w:val="both"/>
        <w:rPr>
          <w:rFonts w:ascii="Times New Roman" w:hAnsi="Times New Roman" w:cs="Times New Roman"/>
          <w:sz w:val="28"/>
          <w:szCs w:val="28"/>
        </w:rPr>
      </w:pPr>
      <w:r w:rsidRPr="0070050E">
        <w:rPr>
          <w:rFonts w:ascii="Times New Roman" w:hAnsi="Times New Roman" w:cs="Times New Roman"/>
          <w:sz w:val="28"/>
          <w:szCs w:val="28"/>
        </w:rPr>
        <w:t xml:space="preserve">Кроме того, до настоящего времени Россией не ратифицирована 102 конвенция МОТ, определяющая минимальный уровень возмещения утраченного заработка по 8 основным социальным рискам. Экспертное сообщество многократно рассматривало практическую готовность к ратификации Конвенция №102 МОТ. В Государственной Думе были проведены Парламентские слушания, где ратификация конвенции получила </w:t>
      </w:r>
      <w:r w:rsidRPr="0070050E">
        <w:rPr>
          <w:rFonts w:ascii="Times New Roman" w:hAnsi="Times New Roman" w:cs="Times New Roman"/>
          <w:sz w:val="28"/>
          <w:szCs w:val="28"/>
        </w:rPr>
        <w:lastRenderedPageBreak/>
        <w:t>одобрение. Тем не менее, обсуждение готовности к ратификации этой конвенции на Российской трехсторонней комиссии по регулированию социально-трудовых отношений (РТК) в первой половине этого года правительственной стороной было снято с рассмотрения.</w:t>
      </w:r>
    </w:p>
    <w:p w:rsidR="0070050E" w:rsidRPr="0070050E" w:rsidRDefault="0070050E" w:rsidP="0070050E">
      <w:pPr>
        <w:spacing w:after="0" w:line="240" w:lineRule="auto"/>
        <w:ind w:firstLine="709"/>
        <w:jc w:val="both"/>
        <w:rPr>
          <w:rFonts w:ascii="Times New Roman" w:hAnsi="Times New Roman" w:cs="Times New Roman"/>
          <w:sz w:val="28"/>
          <w:szCs w:val="28"/>
        </w:rPr>
      </w:pPr>
      <w:r w:rsidRPr="0070050E">
        <w:rPr>
          <w:rFonts w:ascii="Times New Roman" w:hAnsi="Times New Roman" w:cs="Times New Roman"/>
          <w:sz w:val="28"/>
          <w:szCs w:val="28"/>
        </w:rPr>
        <w:t>В связи, с чем ФНПР считает, что отсутствие ратификации 102 конвенции МОТ позволит Правительству не выполнять «майские» указы Президента, а объединение социальных фондов может привести к утрате страховых принципов в системе обязательного социального страхования и не оправданным расходам.</w:t>
      </w:r>
    </w:p>
    <w:p w:rsidR="0070050E" w:rsidRPr="0070050E" w:rsidRDefault="0070050E" w:rsidP="0070050E">
      <w:pPr>
        <w:spacing w:after="0" w:line="240" w:lineRule="auto"/>
        <w:ind w:firstLine="709"/>
        <w:jc w:val="both"/>
        <w:rPr>
          <w:rFonts w:ascii="Times New Roman" w:hAnsi="Times New Roman" w:cs="Times New Roman"/>
          <w:sz w:val="28"/>
          <w:szCs w:val="28"/>
        </w:rPr>
      </w:pPr>
    </w:p>
    <w:sectPr w:rsidR="0070050E" w:rsidRPr="0070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56"/>
    <w:rsid w:val="00205F5D"/>
    <w:rsid w:val="0070050E"/>
    <w:rsid w:val="00951025"/>
    <w:rsid w:val="00B5399B"/>
    <w:rsid w:val="00CA281C"/>
    <w:rsid w:val="00FD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1656">
      <w:bodyDiv w:val="1"/>
      <w:marLeft w:val="0"/>
      <w:marRight w:val="0"/>
      <w:marTop w:val="0"/>
      <w:marBottom w:val="0"/>
      <w:divBdr>
        <w:top w:val="none" w:sz="0" w:space="0" w:color="auto"/>
        <w:left w:val="none" w:sz="0" w:space="0" w:color="auto"/>
        <w:bottom w:val="none" w:sz="0" w:space="0" w:color="auto"/>
        <w:right w:val="none" w:sz="0" w:space="0" w:color="auto"/>
      </w:divBdr>
      <w:divsChild>
        <w:div w:id="73212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Краснодарское краевое профобъединение</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 Г. Емельянов</cp:lastModifiedBy>
  <cp:revision>4</cp:revision>
  <dcterms:created xsi:type="dcterms:W3CDTF">2018-06-15T06:15:00Z</dcterms:created>
  <dcterms:modified xsi:type="dcterms:W3CDTF">2018-06-15T11:38:00Z</dcterms:modified>
</cp:coreProperties>
</file>