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BE" w:rsidRPr="00CD01BE" w:rsidRDefault="00CD01BE" w:rsidP="00CD01BE">
      <w:pPr>
        <w:spacing w:before="100" w:beforeAutospacing="1" w:after="100" w:afterAutospacing="1" w:line="172" w:lineRule="atLeast"/>
        <w:jc w:val="center"/>
        <w:rPr>
          <w:rFonts w:ascii="Times New Roman" w:eastAsia="Times New Roman" w:hAnsi="Times New Roman" w:cs="Times New Roman"/>
          <w:color w:val="252D33"/>
          <w:sz w:val="28"/>
          <w:szCs w:val="28"/>
        </w:rPr>
      </w:pPr>
      <w:r w:rsidRPr="00CD01BE">
        <w:rPr>
          <w:rFonts w:ascii="Times New Roman" w:eastAsia="Times New Roman" w:hAnsi="Times New Roman" w:cs="Times New Roman"/>
          <w:b/>
          <w:bCs/>
          <w:color w:val="252D33"/>
          <w:sz w:val="28"/>
          <w:szCs w:val="28"/>
        </w:rPr>
        <w:t>Заявление</w:t>
      </w:r>
    </w:p>
    <w:p w:rsidR="00CD01BE" w:rsidRPr="00CD01BE" w:rsidRDefault="00CD01BE" w:rsidP="00CD01BE">
      <w:pPr>
        <w:spacing w:before="100" w:beforeAutospacing="1" w:after="100" w:afterAutospacing="1" w:line="172" w:lineRule="atLeast"/>
        <w:jc w:val="center"/>
        <w:rPr>
          <w:rFonts w:ascii="Times New Roman" w:eastAsia="Times New Roman" w:hAnsi="Times New Roman" w:cs="Times New Roman"/>
          <w:color w:val="252D33"/>
          <w:sz w:val="28"/>
          <w:szCs w:val="28"/>
        </w:rPr>
      </w:pPr>
      <w:r w:rsidRPr="00CD01BE">
        <w:rPr>
          <w:rFonts w:ascii="Times New Roman" w:eastAsia="Times New Roman" w:hAnsi="Times New Roman" w:cs="Times New Roman"/>
          <w:b/>
          <w:bCs/>
          <w:color w:val="252D33"/>
          <w:sz w:val="28"/>
          <w:szCs w:val="28"/>
        </w:rPr>
        <w:t>Федерации Независимых Профсоюзов России</w:t>
      </w:r>
    </w:p>
    <w:p w:rsidR="00CD01BE" w:rsidRPr="00CD01BE" w:rsidRDefault="00CD01BE" w:rsidP="00CD01BE">
      <w:pPr>
        <w:spacing w:before="100" w:beforeAutospacing="1" w:after="100" w:afterAutospacing="1" w:line="172" w:lineRule="atLeast"/>
        <w:rPr>
          <w:rFonts w:ascii="Times New Roman" w:eastAsia="Times New Roman" w:hAnsi="Times New Roman" w:cs="Times New Roman"/>
          <w:color w:val="252D33"/>
          <w:sz w:val="28"/>
          <w:szCs w:val="28"/>
        </w:rPr>
      </w:pPr>
      <w:r w:rsidRPr="00CD01BE">
        <w:rPr>
          <w:rFonts w:ascii="Times New Roman" w:eastAsia="Times New Roman" w:hAnsi="Times New Roman" w:cs="Times New Roman"/>
          <w:color w:val="252D33"/>
          <w:sz w:val="28"/>
          <w:szCs w:val="28"/>
        </w:rPr>
        <w:t>В связи с появлением  в средствах массовой информации инициативы Центрального Банка и Министерства финансов  Российской Федерации о разработке закона о формировании индивидуального пенсионного капитала (ИПК) Федерация Независимых Профсоюзов России  заявляет о категорическом несогласии с предлагаемыми принципами.</w:t>
      </w:r>
    </w:p>
    <w:p w:rsidR="00CD01BE" w:rsidRPr="00CD01BE" w:rsidRDefault="00CD01BE" w:rsidP="00CD01BE">
      <w:pPr>
        <w:spacing w:before="100" w:beforeAutospacing="1" w:after="100" w:afterAutospacing="1" w:line="172" w:lineRule="atLeast"/>
        <w:rPr>
          <w:rFonts w:ascii="Times New Roman" w:eastAsia="Times New Roman" w:hAnsi="Times New Roman" w:cs="Times New Roman"/>
          <w:color w:val="252D33"/>
          <w:sz w:val="28"/>
          <w:szCs w:val="28"/>
        </w:rPr>
      </w:pPr>
      <w:r w:rsidRPr="00CD01BE">
        <w:rPr>
          <w:rFonts w:ascii="Times New Roman" w:eastAsia="Times New Roman" w:hAnsi="Times New Roman" w:cs="Times New Roman"/>
          <w:color w:val="252D33"/>
          <w:sz w:val="28"/>
          <w:szCs w:val="28"/>
        </w:rPr>
        <w:t>ФНПР последовательно выступает за эффективную пенсионную реформу, сутью которой являются качественное улучшение уровня пенсионного обеспечения и формирование понятного гражданам долгосрочного механизма страхования  работника по  старости.</w:t>
      </w:r>
    </w:p>
    <w:p w:rsidR="00CD01BE" w:rsidRPr="00CD01BE" w:rsidRDefault="00CD01BE" w:rsidP="00CD01BE">
      <w:pPr>
        <w:spacing w:before="100" w:beforeAutospacing="1" w:after="100" w:afterAutospacing="1" w:line="172" w:lineRule="atLeast"/>
        <w:rPr>
          <w:rFonts w:ascii="Times New Roman" w:eastAsia="Times New Roman" w:hAnsi="Times New Roman" w:cs="Times New Roman"/>
          <w:color w:val="252D33"/>
          <w:sz w:val="28"/>
          <w:szCs w:val="28"/>
        </w:rPr>
      </w:pPr>
      <w:r w:rsidRPr="00CD01BE">
        <w:rPr>
          <w:rFonts w:ascii="Times New Roman" w:eastAsia="Times New Roman" w:hAnsi="Times New Roman" w:cs="Times New Roman"/>
          <w:color w:val="252D33"/>
          <w:sz w:val="28"/>
          <w:szCs w:val="28"/>
        </w:rPr>
        <w:t>Создание такого механизма предложила согласованная социальными партнерами Стратегия развития пенсионной системы до 2030 года, принятая в 2012 году, одна из ее принципиальных   для профсоюзов позиций -   формирование накопительной составляющей </w:t>
      </w:r>
      <w:r w:rsidRPr="00CD01BE">
        <w:rPr>
          <w:rFonts w:ascii="Times New Roman" w:eastAsia="Times New Roman" w:hAnsi="Times New Roman" w:cs="Times New Roman"/>
          <w:b/>
          <w:bCs/>
          <w:color w:val="252D33"/>
          <w:sz w:val="28"/>
          <w:szCs w:val="28"/>
        </w:rPr>
        <w:t>исключительно на добровольной основе по личному заявлению гражданина.</w:t>
      </w:r>
    </w:p>
    <w:p w:rsidR="00CD01BE" w:rsidRPr="00CD01BE" w:rsidRDefault="00CD01BE" w:rsidP="00CD01BE">
      <w:pPr>
        <w:spacing w:before="100" w:beforeAutospacing="1" w:after="100" w:afterAutospacing="1" w:line="172" w:lineRule="atLeast"/>
        <w:rPr>
          <w:rFonts w:ascii="Times New Roman" w:eastAsia="Times New Roman" w:hAnsi="Times New Roman" w:cs="Times New Roman"/>
          <w:color w:val="252D33"/>
          <w:sz w:val="28"/>
          <w:szCs w:val="28"/>
        </w:rPr>
      </w:pPr>
      <w:r w:rsidRPr="00CD01BE">
        <w:rPr>
          <w:rFonts w:ascii="Times New Roman" w:eastAsia="Times New Roman" w:hAnsi="Times New Roman" w:cs="Times New Roman"/>
          <w:color w:val="252D33"/>
          <w:sz w:val="28"/>
          <w:szCs w:val="28"/>
        </w:rPr>
        <w:t>ФНПР считает, что  создание добровольных пенсионных систем должно стимулировать:</w:t>
      </w:r>
    </w:p>
    <w:p w:rsidR="00CD01BE" w:rsidRPr="00CD01BE" w:rsidRDefault="00CD01BE" w:rsidP="00CD01BE">
      <w:pPr>
        <w:spacing w:before="100" w:beforeAutospacing="1" w:after="100" w:afterAutospacing="1" w:line="172" w:lineRule="atLeast"/>
        <w:rPr>
          <w:rFonts w:ascii="Times New Roman" w:eastAsia="Times New Roman" w:hAnsi="Times New Roman" w:cs="Times New Roman"/>
          <w:color w:val="252D33"/>
          <w:sz w:val="28"/>
          <w:szCs w:val="28"/>
        </w:rPr>
      </w:pPr>
      <w:r w:rsidRPr="00CD01BE">
        <w:rPr>
          <w:rFonts w:ascii="Times New Roman" w:eastAsia="Times New Roman" w:hAnsi="Times New Roman" w:cs="Times New Roman"/>
          <w:color w:val="252D33"/>
          <w:sz w:val="28"/>
          <w:szCs w:val="28"/>
        </w:rPr>
        <w:t> -заинтересованность работника в формировании индивидуальной системы защиты по старости;</w:t>
      </w:r>
    </w:p>
    <w:p w:rsidR="00CD01BE" w:rsidRPr="00CD01BE" w:rsidRDefault="00CD01BE" w:rsidP="00CD01BE">
      <w:pPr>
        <w:spacing w:before="100" w:beforeAutospacing="1" w:after="100" w:afterAutospacing="1" w:line="172" w:lineRule="atLeast"/>
        <w:rPr>
          <w:rFonts w:ascii="Times New Roman" w:eastAsia="Times New Roman" w:hAnsi="Times New Roman" w:cs="Times New Roman"/>
          <w:color w:val="252D33"/>
          <w:sz w:val="28"/>
          <w:szCs w:val="28"/>
        </w:rPr>
      </w:pPr>
      <w:r w:rsidRPr="00CD01BE">
        <w:rPr>
          <w:rFonts w:ascii="Times New Roman" w:eastAsia="Times New Roman" w:hAnsi="Times New Roman" w:cs="Times New Roman"/>
          <w:color w:val="252D33"/>
          <w:sz w:val="28"/>
          <w:szCs w:val="28"/>
        </w:rPr>
        <w:t>- последовательный рост оплаты труда работников;</w:t>
      </w:r>
    </w:p>
    <w:p w:rsidR="00CD01BE" w:rsidRPr="00CD01BE" w:rsidRDefault="00CD01BE" w:rsidP="00CD01BE">
      <w:pPr>
        <w:spacing w:before="100" w:beforeAutospacing="1" w:after="100" w:afterAutospacing="1" w:line="172" w:lineRule="atLeast"/>
        <w:rPr>
          <w:rFonts w:ascii="Times New Roman" w:eastAsia="Times New Roman" w:hAnsi="Times New Roman" w:cs="Times New Roman"/>
          <w:color w:val="252D33"/>
          <w:sz w:val="28"/>
          <w:szCs w:val="28"/>
        </w:rPr>
      </w:pPr>
      <w:r w:rsidRPr="00CD01BE">
        <w:rPr>
          <w:rFonts w:ascii="Times New Roman" w:eastAsia="Times New Roman" w:hAnsi="Times New Roman" w:cs="Times New Roman"/>
          <w:color w:val="252D33"/>
          <w:sz w:val="28"/>
          <w:szCs w:val="28"/>
        </w:rPr>
        <w:t>-развитие предложений страховщиков и банков по условиям добровольного пенсионного страхования для разных категорий работников.</w:t>
      </w:r>
    </w:p>
    <w:p w:rsidR="00CD01BE" w:rsidRPr="00CD01BE" w:rsidRDefault="00CD01BE" w:rsidP="00CD01BE">
      <w:pPr>
        <w:spacing w:before="100" w:beforeAutospacing="1" w:after="100" w:afterAutospacing="1" w:line="172" w:lineRule="atLeast"/>
        <w:rPr>
          <w:rFonts w:ascii="Times New Roman" w:eastAsia="Times New Roman" w:hAnsi="Times New Roman" w:cs="Times New Roman"/>
          <w:color w:val="252D33"/>
          <w:sz w:val="28"/>
          <w:szCs w:val="28"/>
        </w:rPr>
      </w:pPr>
      <w:r w:rsidRPr="00CD01BE">
        <w:rPr>
          <w:rFonts w:ascii="Times New Roman" w:eastAsia="Times New Roman" w:hAnsi="Times New Roman" w:cs="Times New Roman"/>
          <w:color w:val="252D33"/>
          <w:sz w:val="28"/>
          <w:szCs w:val="28"/>
        </w:rPr>
        <w:t xml:space="preserve">  Замену </w:t>
      </w:r>
      <w:proofErr w:type="gramStart"/>
      <w:r w:rsidRPr="00CD01BE">
        <w:rPr>
          <w:rFonts w:ascii="Times New Roman" w:eastAsia="Times New Roman" w:hAnsi="Times New Roman" w:cs="Times New Roman"/>
          <w:color w:val="252D33"/>
          <w:sz w:val="28"/>
          <w:szCs w:val="28"/>
        </w:rPr>
        <w:t>демократических  способов</w:t>
      </w:r>
      <w:proofErr w:type="gramEnd"/>
      <w:r w:rsidRPr="00CD01BE">
        <w:rPr>
          <w:rFonts w:ascii="Times New Roman" w:eastAsia="Times New Roman" w:hAnsi="Times New Roman" w:cs="Times New Roman"/>
          <w:color w:val="252D33"/>
          <w:sz w:val="28"/>
          <w:szCs w:val="28"/>
        </w:rPr>
        <w:t xml:space="preserve"> социальной защиты на  </w:t>
      </w:r>
      <w:proofErr w:type="spellStart"/>
      <w:r w:rsidRPr="00CD01BE">
        <w:rPr>
          <w:rFonts w:ascii="Times New Roman" w:eastAsia="Times New Roman" w:hAnsi="Times New Roman" w:cs="Times New Roman"/>
          <w:color w:val="252D33"/>
          <w:sz w:val="28"/>
          <w:szCs w:val="28"/>
        </w:rPr>
        <w:t>псевдострахование</w:t>
      </w:r>
      <w:proofErr w:type="spellEnd"/>
      <w:r w:rsidRPr="00CD01BE">
        <w:rPr>
          <w:rFonts w:ascii="Times New Roman" w:eastAsia="Times New Roman" w:hAnsi="Times New Roman" w:cs="Times New Roman"/>
          <w:color w:val="252D33"/>
          <w:sz w:val="28"/>
          <w:szCs w:val="28"/>
        </w:rPr>
        <w:t xml:space="preserve">  путем «</w:t>
      </w:r>
      <w:proofErr w:type="spellStart"/>
      <w:r w:rsidRPr="00CD01BE">
        <w:rPr>
          <w:rFonts w:ascii="Times New Roman" w:eastAsia="Times New Roman" w:hAnsi="Times New Roman" w:cs="Times New Roman"/>
          <w:color w:val="252D33"/>
          <w:sz w:val="28"/>
          <w:szCs w:val="28"/>
        </w:rPr>
        <w:t>автоподписки</w:t>
      </w:r>
      <w:proofErr w:type="spellEnd"/>
      <w:r w:rsidRPr="00CD01BE">
        <w:rPr>
          <w:rFonts w:ascii="Times New Roman" w:eastAsia="Times New Roman" w:hAnsi="Times New Roman" w:cs="Times New Roman"/>
          <w:color w:val="252D33"/>
          <w:sz w:val="28"/>
          <w:szCs w:val="28"/>
        </w:rPr>
        <w:t>», формируемой по лекалам Всемирного банка, считаем неприемлемой.</w:t>
      </w:r>
    </w:p>
    <w:p w:rsidR="00CD01BE" w:rsidRPr="00CD01BE" w:rsidRDefault="00CD01BE" w:rsidP="00CD01BE">
      <w:pPr>
        <w:spacing w:before="100" w:beforeAutospacing="1" w:after="100" w:afterAutospacing="1" w:line="172" w:lineRule="atLeast"/>
        <w:rPr>
          <w:rFonts w:ascii="Times New Roman" w:eastAsia="Times New Roman" w:hAnsi="Times New Roman" w:cs="Times New Roman"/>
          <w:color w:val="252D33"/>
          <w:sz w:val="28"/>
          <w:szCs w:val="28"/>
        </w:rPr>
      </w:pPr>
      <w:r w:rsidRPr="00CD01BE">
        <w:rPr>
          <w:rFonts w:ascii="Times New Roman" w:eastAsia="Times New Roman" w:hAnsi="Times New Roman" w:cs="Times New Roman"/>
          <w:color w:val="252D33"/>
          <w:sz w:val="28"/>
          <w:szCs w:val="28"/>
        </w:rPr>
        <w:t>Искусственная дифференциация наемных работников в зависимости от места работы и доходов не способствует ни повышению защищенности работников, ни эффективной работе пенсионной системы.     </w:t>
      </w:r>
    </w:p>
    <w:p w:rsidR="00CD01BE" w:rsidRPr="00CD01BE" w:rsidRDefault="00CD01BE" w:rsidP="00CD01BE">
      <w:pPr>
        <w:spacing w:before="100" w:beforeAutospacing="1" w:after="100" w:afterAutospacing="1" w:line="172" w:lineRule="atLeast"/>
        <w:rPr>
          <w:rFonts w:ascii="Times New Roman" w:eastAsia="Times New Roman" w:hAnsi="Times New Roman" w:cs="Times New Roman"/>
          <w:color w:val="252D33"/>
          <w:sz w:val="28"/>
          <w:szCs w:val="28"/>
        </w:rPr>
      </w:pPr>
      <w:r w:rsidRPr="00CD01BE">
        <w:rPr>
          <w:rFonts w:ascii="Times New Roman" w:eastAsia="Times New Roman" w:hAnsi="Times New Roman" w:cs="Times New Roman"/>
          <w:color w:val="252D33"/>
          <w:sz w:val="28"/>
          <w:szCs w:val="28"/>
        </w:rPr>
        <w:t>Федерация Независимых Профсоюзов России требует вынесение  предложений о формировании индивидуального пенсионного капитала на всенародное обсуждение.</w:t>
      </w:r>
    </w:p>
    <w:p w:rsidR="00CD01BE" w:rsidRPr="00CD01BE" w:rsidRDefault="00CD01BE" w:rsidP="00CD01BE">
      <w:pPr>
        <w:spacing w:before="100" w:beforeAutospacing="1" w:after="100" w:afterAutospacing="1" w:line="172" w:lineRule="atLeast"/>
        <w:jc w:val="right"/>
        <w:rPr>
          <w:rFonts w:ascii="Times New Roman" w:eastAsia="Times New Roman" w:hAnsi="Times New Roman" w:cs="Times New Roman"/>
          <w:color w:val="252D33"/>
          <w:sz w:val="28"/>
          <w:szCs w:val="28"/>
        </w:rPr>
      </w:pPr>
      <w:r w:rsidRPr="00CD01BE">
        <w:rPr>
          <w:rFonts w:ascii="Times New Roman" w:eastAsia="Times New Roman" w:hAnsi="Times New Roman" w:cs="Times New Roman"/>
          <w:color w:val="252D33"/>
          <w:sz w:val="28"/>
          <w:szCs w:val="28"/>
        </w:rPr>
        <w:t>Принято на заседании Исполкома ФНПР</w:t>
      </w:r>
      <w:r w:rsidRPr="00CD01BE">
        <w:rPr>
          <w:rFonts w:ascii="Times New Roman" w:eastAsia="Times New Roman" w:hAnsi="Times New Roman" w:cs="Times New Roman"/>
          <w:color w:val="252D33"/>
          <w:sz w:val="28"/>
          <w:szCs w:val="28"/>
        </w:rPr>
        <w:br/>
        <w:t>12 февраля 2019 года</w:t>
      </w:r>
    </w:p>
    <w:sectPr w:rsidR="00CD01BE" w:rsidRPr="00CD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CD01BE"/>
    <w:rsid w:val="00CD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01BE"/>
    <w:rPr>
      <w:b/>
      <w:bCs/>
    </w:rPr>
  </w:style>
  <w:style w:type="character" w:customStyle="1" w:styleId="apple-converted-space">
    <w:name w:val="apple-converted-space"/>
    <w:basedOn w:val="a0"/>
    <w:rsid w:val="00CD01BE"/>
  </w:style>
  <w:style w:type="character" w:styleId="a5">
    <w:name w:val="Hyperlink"/>
    <w:basedOn w:val="a0"/>
    <w:uiPriority w:val="99"/>
    <w:semiHidden/>
    <w:unhideWhenUsed/>
    <w:rsid w:val="00CD0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>Prof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2019-03-22T11:11:00Z</dcterms:created>
  <dcterms:modified xsi:type="dcterms:W3CDTF">2019-03-22T11:11:00Z</dcterms:modified>
</cp:coreProperties>
</file>