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Председателям членских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>
      <w:pPr>
        <w:spacing w:after="0" w:line="240" w:lineRule="auto"/>
        <w:ind w:left="5320" w:hanging="5320" w:hangingChars="19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координационных советов</w:t>
      </w: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краевого</w:t>
      </w: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профобъединения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>
      <w:pPr>
        <w:spacing w:after="0" w:line="240" w:lineRule="auto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«Краснодарское краевое объединение организаций профсоюзов»  направляет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для сведения копию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остановления главы администрации (губернатора) Краснодарского края от 13.03.2020 № 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«О введении режима повышенной готовности на территории Краснодарского края и мерах по предотвращению распространения коронавирусной инфекции (2019-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nCoV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)».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профсоюзные организации о необходимости соблюдения прилагаемого постановления, рекомендаций Всемирной организации здравоохранения, оказания содействия в реализации предупредительных мер. 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информацией, в т.ч. о признаках инфекции, мерах профилактики можно ознакомиться на сайтах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"http://www.rosminzdrav.ru,"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10"/>
          <w:rFonts w:hint="default" w:ascii="Times New Roman" w:hAnsi="Times New Roman" w:cs="Times New Roman"/>
          <w:sz w:val="28"/>
          <w:szCs w:val="28"/>
          <w:lang w:val="en-US"/>
        </w:rPr>
        <w:t>www.rosminzdrav.ru</w:t>
      </w:r>
      <w:r>
        <w:rPr>
          <w:rStyle w:val="10"/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"http://www.coronavirus-monitor.ru"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10"/>
          <w:rFonts w:hint="default" w:ascii="Times New Roman" w:hAnsi="Times New Roman" w:cs="Times New Roman"/>
          <w:sz w:val="28"/>
          <w:szCs w:val="28"/>
          <w:lang w:val="en-US"/>
        </w:rPr>
        <w:t>www.coronavirus-monitor.ru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Дополнительно сообщаем, что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Общероссийский народный фронт вместе с общественным движением «Волонтеры-медики» принял решение открыть штабы помощи пожилым людям в регионах России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 т.ч.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Краснодар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ском крае.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Обратиться в него могут пенсионеры, которые из-за угрозы распространения коронавируса вынуждены оставаться дома. Волонтеры принесут пожилым людям продукты первой необходимости и лекарства.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Чтобы получить помощь, можно оставить заявку на сайте ОНФ </w:t>
      </w:r>
      <w:r>
        <w:rPr>
          <w:rFonts w:hint="default" w:cs="Times New Roman"/>
          <w:sz w:val="28"/>
          <w:szCs w:val="28"/>
          <w:lang w:val="en-US"/>
        </w:rPr>
        <w:fldChar w:fldCharType="begin"/>
      </w:r>
      <w:r>
        <w:rPr>
          <w:rFonts w:hint="default" w:cs="Times New Roman"/>
          <w:sz w:val="28"/>
          <w:szCs w:val="28"/>
          <w:lang w:val="en-US"/>
        </w:rPr>
        <w:instrText xml:space="preserve"> HYPERLINK "http://www.onf.ru" </w:instrText>
      </w:r>
      <w:r>
        <w:rPr>
          <w:rFonts w:hint="default" w:cs="Times New Roman"/>
          <w:sz w:val="28"/>
          <w:szCs w:val="28"/>
          <w:lang w:val="en-US"/>
        </w:rPr>
        <w:fldChar w:fldCharType="separate"/>
      </w:r>
      <w:r>
        <w:rPr>
          <w:rStyle w:val="10"/>
          <w:rFonts w:hint="default" w:cs="Times New Roman"/>
          <w:sz w:val="28"/>
          <w:szCs w:val="28"/>
          <w:lang w:val="en-US"/>
        </w:rPr>
        <w:t>www.onf.ru</w:t>
      </w:r>
      <w:r>
        <w:rPr>
          <w:rFonts w:hint="default" w:cs="Times New Roman"/>
          <w:sz w:val="28"/>
          <w:szCs w:val="28"/>
          <w:lang w:val="en-US"/>
        </w:rPr>
        <w:fldChar w:fldCharType="end"/>
      </w:r>
      <w:r>
        <w:rPr>
          <w:rFonts w:hint="default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или позвонить по телефону в Краснодаре — 8 (861) 262−28−56.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остановления главы администрации (губернатора) Краснодарского края от 13.03.2020 № 129.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Председатель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С.В. Бессараб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Председателям членских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>
      <w:pPr>
        <w:spacing w:after="0" w:line="240" w:lineRule="auto"/>
        <w:ind w:left="5320" w:hanging="5320" w:hangingChars="19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координационных советов</w:t>
      </w: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краевого</w:t>
      </w:r>
    </w:p>
    <w:p>
      <w:pPr>
        <w:spacing w:after="0" w:line="240" w:lineRule="auto"/>
        <w:ind w:firstLine="5180" w:firstLineChars="18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профобъединения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>
      <w:pPr>
        <w:spacing w:after="0" w:line="240" w:lineRule="auto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дополнение к письму от 17.03.2020 № 01/207 </w:t>
      </w:r>
      <w:r>
        <w:rPr>
          <w:rFonts w:ascii="Times New Roman" w:hAnsi="Times New Roman" w:cs="Times New Roman"/>
          <w:sz w:val="28"/>
          <w:szCs w:val="28"/>
        </w:rPr>
        <w:t xml:space="preserve">Союз «Краснодарское краевое объединение организаций профсоюзов»  направляет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для сведения копию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остановления главы администрации (губернатора) Краснодарского края «О внесении изменений в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остановление главы администрации (губернатора) Краснодарского края от 13.03.2020 № 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«О введении режима повышенной готовности на территории Краснодарского края и мерах по предотвращению распространения коронавирусной инфекции (2019-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nCoV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)» от 17.03.2020 № 148. 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профсоюзные организации о необходимости соблюдения прилагаемого постановления, рекомендаций Всемирной организации здравоохранения, оказания содействия в реализации предупредительных мер.  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остановления главы администрации (губернатора) Краснодарского края от 17.03.2020 № 148.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ordWrap/>
        <w:spacing w:after="0" w:line="240" w:lineRule="auto"/>
        <w:ind w:firstLine="700" w:firstLineChars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Заместитель председателя                                                         В.В. Острожный</w:t>
      </w:r>
    </w:p>
    <w:p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>
      <w:pgSz w:w="11905" w:h="16838"/>
      <w:pgMar w:top="654" w:right="844" w:bottom="824" w:left="122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C"/>
    <w:rsid w:val="000373F3"/>
    <w:rsid w:val="00071B7E"/>
    <w:rsid w:val="00072899"/>
    <w:rsid w:val="00076BFD"/>
    <w:rsid w:val="000E638A"/>
    <w:rsid w:val="0010275B"/>
    <w:rsid w:val="00113A0B"/>
    <w:rsid w:val="00136CBD"/>
    <w:rsid w:val="001B7149"/>
    <w:rsid w:val="002165EA"/>
    <w:rsid w:val="0025615A"/>
    <w:rsid w:val="002617E6"/>
    <w:rsid w:val="00293624"/>
    <w:rsid w:val="002A1738"/>
    <w:rsid w:val="002B5BB6"/>
    <w:rsid w:val="002D7DCE"/>
    <w:rsid w:val="002F045D"/>
    <w:rsid w:val="002F18E5"/>
    <w:rsid w:val="00315358"/>
    <w:rsid w:val="003B591E"/>
    <w:rsid w:val="003D68AE"/>
    <w:rsid w:val="003E5BF9"/>
    <w:rsid w:val="003F5ADF"/>
    <w:rsid w:val="004374FA"/>
    <w:rsid w:val="00446B90"/>
    <w:rsid w:val="00447997"/>
    <w:rsid w:val="00472746"/>
    <w:rsid w:val="004B04A9"/>
    <w:rsid w:val="004D0561"/>
    <w:rsid w:val="005064A9"/>
    <w:rsid w:val="00541F17"/>
    <w:rsid w:val="00553579"/>
    <w:rsid w:val="00563A31"/>
    <w:rsid w:val="005A149D"/>
    <w:rsid w:val="005E2F9F"/>
    <w:rsid w:val="006C173D"/>
    <w:rsid w:val="00727997"/>
    <w:rsid w:val="00755368"/>
    <w:rsid w:val="007812EC"/>
    <w:rsid w:val="007A0E32"/>
    <w:rsid w:val="007E0BA1"/>
    <w:rsid w:val="007E6797"/>
    <w:rsid w:val="008307DB"/>
    <w:rsid w:val="008A708B"/>
    <w:rsid w:val="008F2C40"/>
    <w:rsid w:val="00946E7B"/>
    <w:rsid w:val="00951679"/>
    <w:rsid w:val="00980375"/>
    <w:rsid w:val="00990082"/>
    <w:rsid w:val="009A1A2E"/>
    <w:rsid w:val="009B395B"/>
    <w:rsid w:val="009B4641"/>
    <w:rsid w:val="009B4A04"/>
    <w:rsid w:val="009D03F8"/>
    <w:rsid w:val="00A00BB1"/>
    <w:rsid w:val="00A32180"/>
    <w:rsid w:val="00A552A8"/>
    <w:rsid w:val="00AA18E4"/>
    <w:rsid w:val="00AB1926"/>
    <w:rsid w:val="00B07314"/>
    <w:rsid w:val="00B6097A"/>
    <w:rsid w:val="00B664C0"/>
    <w:rsid w:val="00BB6470"/>
    <w:rsid w:val="00BD43D5"/>
    <w:rsid w:val="00C7123F"/>
    <w:rsid w:val="00CF160A"/>
    <w:rsid w:val="00D338CC"/>
    <w:rsid w:val="00D50E6E"/>
    <w:rsid w:val="00D71380"/>
    <w:rsid w:val="00DE1298"/>
    <w:rsid w:val="00DE56B3"/>
    <w:rsid w:val="00E97108"/>
    <w:rsid w:val="00EA511B"/>
    <w:rsid w:val="00EC3082"/>
    <w:rsid w:val="00ED67EE"/>
    <w:rsid w:val="00F015D9"/>
    <w:rsid w:val="00F23113"/>
    <w:rsid w:val="00F45649"/>
    <w:rsid w:val="00F622A7"/>
    <w:rsid w:val="00FA432E"/>
    <w:rsid w:val="00FC253F"/>
    <w:rsid w:val="042349B1"/>
    <w:rsid w:val="04700C67"/>
    <w:rsid w:val="05155129"/>
    <w:rsid w:val="0CC4045E"/>
    <w:rsid w:val="0E9922C9"/>
    <w:rsid w:val="0F125EAE"/>
    <w:rsid w:val="10E64133"/>
    <w:rsid w:val="144507BB"/>
    <w:rsid w:val="18FF5BC4"/>
    <w:rsid w:val="1A711573"/>
    <w:rsid w:val="1E4174C1"/>
    <w:rsid w:val="23725631"/>
    <w:rsid w:val="24166040"/>
    <w:rsid w:val="24372F6C"/>
    <w:rsid w:val="24AF7B6E"/>
    <w:rsid w:val="25FA7804"/>
    <w:rsid w:val="26E254B3"/>
    <w:rsid w:val="2B637B0B"/>
    <w:rsid w:val="2C877627"/>
    <w:rsid w:val="38E82C2A"/>
    <w:rsid w:val="39233D85"/>
    <w:rsid w:val="3ABC5754"/>
    <w:rsid w:val="3DD00344"/>
    <w:rsid w:val="40F91BF6"/>
    <w:rsid w:val="43A45189"/>
    <w:rsid w:val="457D32D2"/>
    <w:rsid w:val="4B2B1414"/>
    <w:rsid w:val="4E1F1866"/>
    <w:rsid w:val="4E781F57"/>
    <w:rsid w:val="4EC354AF"/>
    <w:rsid w:val="522C2A99"/>
    <w:rsid w:val="54001932"/>
    <w:rsid w:val="55551467"/>
    <w:rsid w:val="561B7E41"/>
    <w:rsid w:val="596C1B00"/>
    <w:rsid w:val="5AD2762C"/>
    <w:rsid w:val="5B2C2A7F"/>
    <w:rsid w:val="5B5329D5"/>
    <w:rsid w:val="661719E8"/>
    <w:rsid w:val="67140DDD"/>
    <w:rsid w:val="6A3269D6"/>
    <w:rsid w:val="6A7944FC"/>
    <w:rsid w:val="6F817D89"/>
    <w:rsid w:val="769F0284"/>
    <w:rsid w:val="78543CF0"/>
    <w:rsid w:val="79724EC0"/>
    <w:rsid w:val="7D285381"/>
    <w:rsid w:val="7E3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sz w:val="28"/>
      <w:u w:val="singl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4">
    <w:name w:val="Body Text Indent"/>
    <w:basedOn w:val="1"/>
    <w:qFormat/>
    <w:uiPriority w:val="99"/>
    <w:pPr>
      <w:jc w:val="center"/>
    </w:pPr>
    <w:rPr>
      <w:b/>
      <w:bCs/>
      <w:sz w:val="26"/>
    </w:rPr>
  </w:style>
  <w:style w:type="paragraph" w:styleId="5">
    <w:name w:val="Title"/>
    <w:basedOn w:val="1"/>
    <w:link w:val="15"/>
    <w:qFormat/>
    <w:uiPriority w:val="0"/>
    <w:pPr>
      <w:widowControl w:val="0"/>
      <w:ind w:left="2448" w:right="1584"/>
      <w:jc w:val="center"/>
    </w:pPr>
    <w:rPr>
      <w:rFonts w:eastAsiaTheme="minorEastAsia"/>
      <w:color w:val="000000"/>
      <w:sz w:val="32"/>
      <w:szCs w:val="32"/>
      <w:lang w:val="en-US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onsPlusNormal"/>
    <w:next w:val="1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15">
    <w:name w:val="Название Знак"/>
    <w:basedOn w:val="7"/>
    <w:link w:val="5"/>
    <w:qFormat/>
    <w:uiPriority w:val="0"/>
    <w:rPr>
      <w:rFonts w:ascii="Times New Roman" w:hAnsi="Times New Roman" w:cs="Times New Roman" w:eastAsiaTheme="minorEastAsia"/>
      <w:color w:val="000000"/>
      <w:sz w:val="32"/>
      <w:szCs w:val="32"/>
      <w:lang w:val="en-US"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apple-converted-space"/>
    <w:basedOn w:val="7"/>
    <w:qFormat/>
    <w:uiPriority w:val="0"/>
  </w:style>
  <w:style w:type="character" w:customStyle="1" w:styleId="18">
    <w:name w:val="b1_mailru_css_attribute_postfix"/>
    <w:basedOn w:val="7"/>
    <w:qFormat/>
    <w:uiPriority w:val="0"/>
  </w:style>
  <w:style w:type="paragraph" w:customStyle="1" w:styleId="19">
    <w:name w:val="u_mailru_css_attribute_postfix"/>
    <w:basedOn w:val="1"/>
    <w:qFormat/>
    <w:uiPriority w:val="0"/>
    <w:pPr>
      <w:spacing w:before="100" w:beforeAutospacing="1" w:after="100" w:afterAutospacing="1"/>
    </w:pPr>
  </w:style>
  <w:style w:type="paragraph" w:customStyle="1" w:styleId="20">
    <w:name w:val="c_mailru_css_attribute_postfix"/>
    <w:basedOn w:val="1"/>
    <w:qFormat/>
    <w:uiPriority w:val="0"/>
    <w:pPr>
      <w:spacing w:before="100" w:beforeAutospacing="1" w:after="100" w:afterAutospacing="1"/>
    </w:pPr>
  </w:style>
  <w:style w:type="paragraph" w:customStyle="1" w:styleId="21">
    <w:name w:val="rev_ann_mailru_css_attribute_postfix"/>
    <w:basedOn w:val="1"/>
    <w:qFormat/>
    <w:uiPriority w:val="0"/>
    <w:pPr>
      <w:spacing w:before="100" w:beforeAutospacing="1" w:after="100" w:afterAutospacing="1"/>
    </w:pPr>
  </w:style>
  <w:style w:type="character" w:customStyle="1" w:styleId="22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sz w:val="28"/>
      <w:szCs w:val="24"/>
      <w:u w:val="single"/>
      <w:lang w:eastAsia="ru-RU"/>
    </w:rPr>
  </w:style>
  <w:style w:type="paragraph" w:customStyle="1" w:styleId="23">
    <w:name w:val="formattext"/>
    <w:basedOn w:val="1"/>
    <w:qFormat/>
    <w:uiPriority w:val="0"/>
    <w:pPr>
      <w:spacing w:before="100" w:beforeAutospacing="1" w:after="100" w:afterAutospacing="1"/>
    </w:pPr>
  </w:style>
  <w:style w:type="paragraph" w:customStyle="1" w:styleId="24">
    <w:name w:val="Базовый"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Arial Unicode MS" w:cs="Mangal"/>
      <w:color w:val="00000A"/>
      <w:sz w:val="24"/>
      <w:szCs w:val="24"/>
      <w:lang w:val="ru-RU" w:eastAsia="zh-CN" w:bidi="hi-IN"/>
    </w:rPr>
  </w:style>
  <w:style w:type="paragraph" w:customStyle="1" w:styleId="25">
    <w:name w:val="pt-a-000007"/>
    <w:basedOn w:val="1"/>
    <w:qFormat/>
    <w:uiPriority w:val="0"/>
    <w:pPr>
      <w:spacing w:before="100" w:beforeAutospacing="1" w:after="100" w:afterAutospacing="1"/>
    </w:pPr>
  </w:style>
  <w:style w:type="character" w:customStyle="1" w:styleId="26">
    <w:name w:val="pt-a0"/>
    <w:basedOn w:val="7"/>
    <w:qFormat/>
    <w:uiPriority w:val="0"/>
  </w:style>
  <w:style w:type="paragraph" w:customStyle="1" w:styleId="27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3</Pages>
  <Words>843</Words>
  <Characters>4810</Characters>
  <Lines>40</Lines>
  <Paragraphs>11</Paragraphs>
  <TotalTime>1</TotalTime>
  <ScaleCrop>false</ScaleCrop>
  <LinksUpToDate>false</LinksUpToDate>
  <CharactersWithSpaces>5642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2016-10-12T06:06:00Z</dcterms:created>
  <dc:creator>Журба Олег Николаевич</dc:creator>
  <cp:lastModifiedBy>Киселев</cp:lastModifiedBy>
  <cp:lastPrinted>2020-02-17T12:40:00Z</cp:lastPrinted>
  <dcterms:modified xsi:type="dcterms:W3CDTF">2020-03-18T05:42:24Z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