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33" w:rsidRDefault="00AF2533" w:rsidP="00F45A8A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Вопрос: Как оформить </w:t>
      </w:r>
      <w:r w:rsidRPr="00F45A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лист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нетрудоспособности</w:t>
      </w:r>
      <w:r w:rsidRPr="00F45A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в случае карантина застрахованным лицам в возрасте 65 лет и старше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?</w:t>
      </w:r>
    </w:p>
    <w:p w:rsidR="00AF2533" w:rsidRDefault="00AF2533" w:rsidP="00AF2533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Ответ:</w:t>
      </w:r>
      <w:r w:rsidRPr="00AF25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D26EF5" w:rsidRPr="00AF2533" w:rsidRDefault="00AF2533" w:rsidP="00AF2533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6 апреля 2020 года введены </w:t>
      </w:r>
      <w:r w:rsidRPr="00F45A8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F45A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, утвержденные </w:t>
      </w:r>
      <w:r w:rsidR="00F45A8A" w:rsidRPr="00F45A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Постановлением</w:t>
      </w:r>
      <w:r w:rsidR="00D26EF5" w:rsidRPr="00F45A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Правительства РФ от 01.04.2020 N 402</w:t>
      </w:r>
      <w:r w:rsidR="00D26EF5" w:rsidRPr="00F45A8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. </w:t>
      </w:r>
    </w:p>
    <w:p w:rsidR="00344F70" w:rsidRDefault="00AF2533" w:rsidP="00344F7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Правила распространяю</w:t>
      </w:r>
      <w:r w:rsidR="00D26EF5" w:rsidRPr="009F77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тся на застрахованных лиц, соблюдающих режим самоизоляции по месту жительства либо месту пребывания, фактического нахождения, в том числе в жилых и садовых домах, размещенных на садовых земельных участках, за исключением лиц, переведенных на дистанционный режим работы или находящихся в ежегодном оплачиваемом отпуске.</w:t>
      </w:r>
    </w:p>
    <w:p w:rsidR="009967FC" w:rsidRDefault="009967FC" w:rsidP="009967FC">
      <w:pPr>
        <w:pStyle w:val="a5"/>
        <w:spacing w:before="0" w:beforeAutospacing="0" w:after="0" w:afterAutospacing="0"/>
        <w:ind w:firstLine="708"/>
        <w:jc w:val="both"/>
        <w:rPr>
          <w:color w:val="000000"/>
          <w:spacing w:val="2"/>
        </w:rPr>
      </w:pPr>
      <w:r w:rsidRPr="009967FC">
        <w:t xml:space="preserve">Указанным лицам следует сообщить работодателю способом, исключающим личное присутствие (по телефону, СМС, электронной почте и т.д.), о намерении получить электронный больничный лист на период нахождения на карантине с 6 апреля по 19 апреля 2020 года. </w:t>
      </w:r>
    </w:p>
    <w:p w:rsidR="00344F70" w:rsidRDefault="00D26EF5" w:rsidP="00344F70">
      <w:pPr>
        <w:shd w:val="clear" w:color="auto" w:fill="FFFFFF"/>
        <w:spacing w:after="0" w:line="24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7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Страхователь с использованием своего личного кабинета направляет в ФСС РФ перечень застрахованных лиц, состоящих с ним в трудовых отношениях и соблюдающих режим самоизоляции, для оформления листков нетрудоспособности, а также документы (сведения), необходимые для назначения и выплаты пособия по временной нетрудоспособно</w:t>
      </w:r>
      <w:r w:rsidRPr="00344F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сти.</w:t>
      </w:r>
      <w:r w:rsidR="00344F70" w:rsidRPr="00344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EF5" w:rsidRPr="00344F70" w:rsidRDefault="00344F70" w:rsidP="00344F70">
      <w:pPr>
        <w:shd w:val="clear" w:color="auto" w:fill="FFFFFF"/>
        <w:spacing w:after="0" w:line="242" w:lineRule="atLeast"/>
        <w:ind w:firstLine="709"/>
        <w:jc w:val="both"/>
      </w:pPr>
      <w:r w:rsidRPr="00344F70">
        <w:rPr>
          <w:rFonts w:ascii="Times New Roman" w:hAnsi="Times New Roman" w:cs="Times New Roman"/>
          <w:sz w:val="24"/>
          <w:szCs w:val="24"/>
        </w:rPr>
        <w:t xml:space="preserve">Фонд в течение одного рабочего дня обеспечивает передачу </w:t>
      </w:r>
      <w:r>
        <w:rPr>
          <w:rFonts w:ascii="Times New Roman" w:hAnsi="Times New Roman" w:cs="Times New Roman"/>
          <w:sz w:val="24"/>
          <w:szCs w:val="24"/>
        </w:rPr>
        <w:t xml:space="preserve">сверенных </w:t>
      </w:r>
      <w:r w:rsidRPr="00344F70">
        <w:rPr>
          <w:rFonts w:ascii="Times New Roman" w:hAnsi="Times New Roman" w:cs="Times New Roman"/>
          <w:sz w:val="24"/>
          <w:szCs w:val="24"/>
        </w:rPr>
        <w:t>данных о застрахованных лицах в уполномоченную медицинскую организацию, которая не позднее следующего рабочего дня после получения информации от Фонда принимает решение о выдаче (формировании) электронных листков нетрудоспособности застрахованным лицам, данные о которых поступили.</w:t>
      </w:r>
      <w:r>
        <w:t xml:space="preserve"> </w:t>
      </w:r>
    </w:p>
    <w:p w:rsidR="00D26EF5" w:rsidRPr="009F7703" w:rsidRDefault="00D26EF5" w:rsidP="0095109C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F77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Назначение и выплата пособия осуществляются на основании листка нетрудоспособности, сформированного и размещенного в информационной системе ФСС РФ в форме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организацией, уполномоченной Минздравом России.</w:t>
      </w:r>
    </w:p>
    <w:p w:rsidR="00983FDC" w:rsidRDefault="00D26EF5" w:rsidP="00AF253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F77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Назначение и выплата пособия осуществляются территориальными органами ФСС РФ по месту регистрации страхователя единовременно за весь период временной нетрудоспособности в течение 7 календарных дней со дня формирования электронного листка нетр</w:t>
      </w:r>
      <w:r w:rsidR="00AF25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удоспособности.</w:t>
      </w:r>
    </w:p>
    <w:p w:rsidR="009967FC" w:rsidRPr="00AF2533" w:rsidRDefault="009967FC" w:rsidP="009967F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AF2533" w:rsidRDefault="00AF2533" w:rsidP="00F45A8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Вопрос: Как работодателям предоставить сведения в центр занятости?</w:t>
      </w:r>
    </w:p>
    <w:p w:rsidR="00AF2533" w:rsidRDefault="00AF2533" w:rsidP="00F45A8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Ответ:</w:t>
      </w:r>
    </w:p>
    <w:p w:rsidR="00D26EF5" w:rsidRPr="00F45A8A" w:rsidRDefault="00F45A8A" w:rsidP="00F45A8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45A8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По информации </w:t>
      </w:r>
      <w:r w:rsidR="00D26EF5" w:rsidRPr="00F45A8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Минтруда России от 02.04.2020 </w:t>
      </w:r>
      <w:r w:rsidRPr="00F45A8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р</w:t>
      </w:r>
      <w:r w:rsidR="00D26EF5" w:rsidRPr="00F45A8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аботодатели начали отчитываться в ц</w:t>
      </w:r>
      <w:r w:rsidRPr="00F45A8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ентры занятости в режиме онлайн.</w:t>
      </w:r>
      <w:r w:rsidRPr="00F45A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D26EF5" w:rsidRPr="00F45A8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На портале "Работа в России" в разделе "Работодателям" реализована возможность представлять в онлайн-формате сведения о планируемых изменениях в оргштатной структуре предприятий</w:t>
      </w:r>
    </w:p>
    <w:p w:rsidR="00D26EF5" w:rsidRPr="009F7703" w:rsidRDefault="00D26EF5" w:rsidP="00983FDC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F77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Теперь каждый работодатель страны должен завести личный кабинет на сайте для своевременной подачи отчетности. Перевод отчетности в электронный формат поможет работодателям переводить собственные отделы кадров на удаленную работу.</w:t>
      </w:r>
    </w:p>
    <w:p w:rsidR="00344F70" w:rsidRDefault="00D26EF5" w:rsidP="00344F7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F77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Отмечается, что онлайн-форма отчетности будет действовать не только на время мероприятий по противодействию распространению коронавируса, но и после завершения антикоронавирусной кампании.</w:t>
      </w:r>
    </w:p>
    <w:p w:rsidR="00344F70" w:rsidRPr="00344F70" w:rsidRDefault="00344F70" w:rsidP="00344F70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AF2533" w:rsidRDefault="00AF2533" w:rsidP="00F9319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Вопрос: Где можно ознакмиться с официальной информацией по трудовым вопросам в нынешней ситуации?</w:t>
      </w:r>
    </w:p>
    <w:p w:rsidR="00AF2533" w:rsidRDefault="00AF2533" w:rsidP="00F9319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Ответ:</w:t>
      </w:r>
    </w:p>
    <w:p w:rsidR="00F51BC4" w:rsidRPr="009F7703" w:rsidRDefault="00F51BC4" w:rsidP="00F9319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F770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На портале Роструда "Онлайнинспекция.рф" создан специальный сервис "Коронавирус: горячая линия"</w:t>
      </w:r>
    </w:p>
    <w:p w:rsidR="00F51BC4" w:rsidRPr="009F7703" w:rsidRDefault="00F51BC4" w:rsidP="00F9319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F77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Сообщается, что теперь можно получить онлайн-консультацию о порядке применения трудового законодательства, в том числе при переходе на дистанционный режим и работу на </w:t>
      </w:r>
      <w:r w:rsidRPr="009F77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дому, при введении простоя, предоставлении внеочередных отпусков и по другим вопросам, а также направить обращение в инспекцию труда в случае нарушения трудовых прав работников.</w:t>
      </w:r>
    </w:p>
    <w:p w:rsidR="00F51BC4" w:rsidRPr="009F7703" w:rsidRDefault="00F51BC4" w:rsidP="00F9319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F77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Кроме того, система "Онлайнинспекция.рф" содержит пошаговые инструкции, памятки, а также образцы и примеры документов, которые помогут работодателю осуществить изменение условий труда персонала, ввести гибкий режим работы или принять иные меры профилактики заболеваний, в полном соответствии с требованиями трудового законодательства. Все сервисы на "Онлайнинспекции.рф" бесплатные.</w:t>
      </w:r>
    </w:p>
    <w:p w:rsidR="00AF2533" w:rsidRDefault="00AF2533" w:rsidP="00AF253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AF2533" w:rsidRDefault="00AF2533" w:rsidP="00AF253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Вопрос: Вернут ли деньги за билет на самолет?</w:t>
      </w:r>
    </w:p>
    <w:p w:rsidR="00AF2533" w:rsidRDefault="00AF2533" w:rsidP="00AF253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Ответ:</w:t>
      </w:r>
    </w:p>
    <w:p w:rsidR="00AF2533" w:rsidRPr="009F7703" w:rsidRDefault="00AF2533" w:rsidP="00AF253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Минтрансом РФ раз</w:t>
      </w:r>
      <w:r w:rsidRPr="009F770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ъяснены особенности возврата провозной платы в случаях вынужденного и добровольного отказа пассажира от воздушной перевозки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.</w:t>
      </w:r>
    </w:p>
    <w:p w:rsidR="00AF2533" w:rsidRPr="009F7703" w:rsidRDefault="00AF2533" w:rsidP="00AF253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F77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Отказ пассажира от международной воздушной перевозки, которая должна состояться в период действия запрета международного авиасообщения, считается вынужденным, и провозная плата подлежит возврату. А отказ пассажира от международной воздушной перевозки, которая должна состояться после снятия запрета международного авиасообщения и при отсутствии факта отмены рейса перевозчиком, считается добровольным. В этом случае провозная плата возвращается пассажиру согласно условиям тарифа.</w:t>
      </w:r>
    </w:p>
    <w:p w:rsidR="00AF2533" w:rsidRPr="009F7703" w:rsidRDefault="00AF2533" w:rsidP="00AF253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F77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Отказ пассажира от внутренней воздушной перевозки в случае отмены рейса авиаперевозчиком считается вынужденным, и провозная плата подлежит возврату. Отказ пассажира от внутренней воздушной перевозки при продолжении полетов авиакомпании считается добровольным, и провозная плата подлежит возврату согласно условиям тарифа.</w:t>
      </w:r>
    </w:p>
    <w:p w:rsidR="00AF2533" w:rsidRPr="009F7703" w:rsidRDefault="00AF2533" w:rsidP="00AF253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F77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Также отмечается, что некоторые авиаперевозчики ввели компенсационный механизм возврата денег пассажирам вне зависимости от условий тарифа. Подробно о таких механизмах можно узнать на сайтах перевозчиков.</w:t>
      </w:r>
    </w:p>
    <w:p w:rsidR="00AF2533" w:rsidRDefault="00AF2533" w:rsidP="00AF253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AF2533" w:rsidRDefault="00AF2533" w:rsidP="00AF2533">
      <w:pPr>
        <w:shd w:val="clear" w:color="auto" w:fill="FFFFFF"/>
        <w:spacing w:after="0" w:line="242" w:lineRule="atLeast"/>
        <w:ind w:left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Вопрос: Если есть вопрос по услугам нотариуса, куда можно обратиться?</w:t>
      </w:r>
    </w:p>
    <w:p w:rsidR="00AF2533" w:rsidRDefault="00AF2533" w:rsidP="00AF2533">
      <w:pPr>
        <w:shd w:val="clear" w:color="auto" w:fill="FFFFFF"/>
        <w:spacing w:after="0" w:line="242" w:lineRule="atLeast"/>
        <w:ind w:left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Ответ:</w:t>
      </w:r>
    </w:p>
    <w:p w:rsidR="00AF2533" w:rsidRPr="009F7703" w:rsidRDefault="00AF2533" w:rsidP="00AF2533">
      <w:pPr>
        <w:shd w:val="clear" w:color="auto" w:fill="FFFFFF"/>
        <w:spacing w:after="0" w:line="242" w:lineRule="atLeast"/>
        <w:ind w:left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9F770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Федеральная нотариальная палата открыла линию правовой помощи гражданам и бизнесу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.</w:t>
      </w:r>
    </w:p>
    <w:p w:rsidR="00AF2533" w:rsidRPr="009F7703" w:rsidRDefault="00AF2533" w:rsidP="00AF2533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F77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Теперь консультацию по вопросам, входящим в компетенцию нотариата, можно получить по телефону 8-800-250-01-33 (звонки по территории России - бесплатно).</w:t>
      </w:r>
    </w:p>
    <w:p w:rsidR="0037050B" w:rsidRDefault="00AF2533" w:rsidP="0006306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F77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Линия правовой помощи будет работать ежедневно, кроме субботы и воскресенья, с 9 до 18 часов для каждого часового пояса. Она продолжит функционировать вплоть до отмены действия ограничительных мер и возобновления работы нотариальных контор в полноценном режиме по всей стране.</w:t>
      </w:r>
    </w:p>
    <w:p w:rsidR="00063062" w:rsidRPr="00063062" w:rsidRDefault="00063062" w:rsidP="0006306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063062" w:rsidRPr="00063062" w:rsidRDefault="00063062" w:rsidP="00063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06306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>Вопрос: Что делать, если срок предоставления субсидии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на оплату жилья </w:t>
      </w:r>
      <w:r w:rsidRPr="0006306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>заканчивается?</w:t>
      </w:r>
    </w:p>
    <w:p w:rsidR="00063062" w:rsidRPr="00063062" w:rsidRDefault="00063062" w:rsidP="000630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06306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Ответ: </w:t>
      </w:r>
    </w:p>
    <w:p w:rsidR="00E055C4" w:rsidRPr="00063062" w:rsidRDefault="00063062" w:rsidP="00063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06306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Согласно </w:t>
      </w:r>
      <w:hyperlink r:id="rId5" w:tgtFrame="_blank" w:history="1">
        <w:r w:rsidRPr="0006306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постановлению</w:t>
        </w:r>
        <w:r w:rsidR="00E055C4" w:rsidRPr="0006306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Правительства РФ от 02.04.2020 N 420</w:t>
        </w:r>
        <w:r w:rsidRPr="0006306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="00E055C4" w:rsidRPr="0006306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в Правила предоставления субсидий на оплату жилого помещения и коммунальных услуг </w:t>
        </w:r>
        <w:r w:rsidRPr="0006306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внесены</w:t>
        </w:r>
      </w:hyperlink>
      <w:r w:rsidRPr="00063062">
        <w:rPr>
          <w:rFonts w:ascii="Times New Roman" w:hAnsi="Times New Roman" w:cs="Times New Roman"/>
          <w:sz w:val="24"/>
          <w:szCs w:val="24"/>
        </w:rPr>
        <w:t xml:space="preserve"> изменения.</w:t>
      </w:r>
    </w:p>
    <w:p w:rsidR="00E055C4" w:rsidRPr="00063062" w:rsidRDefault="00E055C4" w:rsidP="00063062">
      <w:pPr>
        <w:pStyle w:val="revannmailrucssattributepostfix"/>
        <w:spacing w:before="0" w:beforeAutospacing="0" w:after="0" w:afterAutospacing="0"/>
        <w:ind w:firstLine="708"/>
        <w:jc w:val="both"/>
      </w:pPr>
      <w:r w:rsidRPr="00063062">
        <w:t>Субсидия на оплату ЖКХ, срок представления которой истекает в период с 1 апреля по 1 октября 2020 г., предоставляется на следующие 6 ме</w:t>
      </w:r>
      <w:r w:rsidR="00063062">
        <w:t xml:space="preserve">сяцев в беззаявительном порядке. </w:t>
      </w:r>
      <w:r w:rsidRPr="00063062">
        <w:t xml:space="preserve">При этом субсидия предоставляется в том же размере на следующие 6 месяцев с перерасчетом ее размера после представления документов. </w:t>
      </w:r>
    </w:p>
    <w:p w:rsidR="00E055C4" w:rsidRPr="00063062" w:rsidRDefault="00E055C4" w:rsidP="00063062">
      <w:pPr>
        <w:pStyle w:val="a5"/>
        <w:spacing w:before="0" w:beforeAutospacing="0" w:after="0" w:afterAutospacing="0"/>
        <w:ind w:firstLine="708"/>
        <w:jc w:val="both"/>
      </w:pPr>
      <w:r w:rsidRPr="00063062">
        <w:t>В случае если размер субсидии, исчисленный исходя из представленных документов, меньше размера выплаченной субсидии, предоставленной в беззаявительном порядке, возврат излишне выплаченных средств за период с 1 апреля 2020 г. по 1 октября 2020 г. не производится, а если превышает размер выплаченной субсидии, недоплаченные средства подлежат перечислению получателю субсидии в установленном порядке.</w:t>
      </w:r>
    </w:p>
    <w:p w:rsidR="00D26EF5" w:rsidRPr="009F7703" w:rsidRDefault="00D26EF5" w:rsidP="0006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6EF5" w:rsidRPr="009F7703" w:rsidSect="00344F70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D26EF5"/>
    <w:rsid w:val="00063062"/>
    <w:rsid w:val="0020500A"/>
    <w:rsid w:val="0026188F"/>
    <w:rsid w:val="00285CD7"/>
    <w:rsid w:val="002E124F"/>
    <w:rsid w:val="00344F70"/>
    <w:rsid w:val="0037050B"/>
    <w:rsid w:val="003D178A"/>
    <w:rsid w:val="00470A87"/>
    <w:rsid w:val="005A3CDE"/>
    <w:rsid w:val="0095109C"/>
    <w:rsid w:val="00983FDC"/>
    <w:rsid w:val="009967FC"/>
    <w:rsid w:val="009F7703"/>
    <w:rsid w:val="00A24AB8"/>
    <w:rsid w:val="00A2673D"/>
    <w:rsid w:val="00A4182C"/>
    <w:rsid w:val="00AC5E15"/>
    <w:rsid w:val="00AE26D5"/>
    <w:rsid w:val="00AF2533"/>
    <w:rsid w:val="00B62DFC"/>
    <w:rsid w:val="00BC34AB"/>
    <w:rsid w:val="00C46014"/>
    <w:rsid w:val="00D26EF5"/>
    <w:rsid w:val="00D45768"/>
    <w:rsid w:val="00E05387"/>
    <w:rsid w:val="00E055C4"/>
    <w:rsid w:val="00E71942"/>
    <w:rsid w:val="00F45A8A"/>
    <w:rsid w:val="00F51BC4"/>
    <w:rsid w:val="00F9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D2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6EF5"/>
    <w:rPr>
      <w:color w:val="0000FF"/>
      <w:u w:val="single"/>
    </w:rPr>
  </w:style>
  <w:style w:type="character" w:styleId="a4">
    <w:name w:val="Strong"/>
    <w:basedOn w:val="a0"/>
    <w:uiPriority w:val="22"/>
    <w:qFormat/>
    <w:rsid w:val="00D26EF5"/>
    <w:rPr>
      <w:b/>
      <w:bCs/>
    </w:rPr>
  </w:style>
  <w:style w:type="paragraph" w:customStyle="1" w:styleId="revann">
    <w:name w:val="rev_ann"/>
    <w:basedOn w:val="a"/>
    <w:rsid w:val="00D2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2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empty">
    <w:name w:val="doc_empty"/>
    <w:basedOn w:val="a"/>
    <w:rsid w:val="00D2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mailrucssattributepostfix">
    <w:name w:val="rev_ann_mailru_css_attribute_postfix"/>
    <w:basedOn w:val="a"/>
    <w:rsid w:val="0099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abinet/stat/fd/2020-04-06/click/consultant/?dst=http%3A%2F%2Fwww.consultant.ru%2Flaw%2Freview%2Flink%2F%3Fid%3D207565752%23utm_campaign%3Dfd%26utm_source%3Dconsultant%26utm_medium%3Demail%26utm_content%3Db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7E920-548E-4772-B414-18BC6235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2020-04-03T14:41:00Z</dcterms:created>
  <dcterms:modified xsi:type="dcterms:W3CDTF">2020-04-07T04:33:00Z</dcterms:modified>
</cp:coreProperties>
</file>