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6F" w:rsidRPr="00073449" w:rsidRDefault="00B50D61" w:rsidP="00993BFC">
      <w:pPr>
        <w:spacing w:after="0"/>
        <w:ind w:left="1416" w:firstLine="708"/>
        <w:jc w:val="both"/>
        <w:rPr>
          <w:b/>
        </w:rPr>
      </w:pPr>
      <w:bookmarkStart w:id="0" w:name="_GoBack"/>
      <w:bookmarkEnd w:id="0"/>
      <w:r w:rsidRPr="00073449">
        <w:rPr>
          <w:b/>
        </w:rPr>
        <w:t>ПОЯСНИТЕЛЬНАЯ ЗАПИСКА</w:t>
      </w:r>
    </w:p>
    <w:p w:rsidR="00F66F8C" w:rsidRDefault="00B50D61" w:rsidP="00993BFC">
      <w:pPr>
        <w:spacing w:after="0"/>
        <w:jc w:val="both"/>
        <w:rPr>
          <w:b/>
        </w:rPr>
      </w:pPr>
      <w:r w:rsidRPr="00073449">
        <w:rPr>
          <w:b/>
        </w:rPr>
        <w:t>к отчету 19-ТИ  о работе технической инспекции труда  Союза «Краснодарское краевое объединение организаций профсоюзов» и краевых территориальны</w:t>
      </w:r>
      <w:r w:rsidR="00781312" w:rsidRPr="00073449">
        <w:rPr>
          <w:b/>
        </w:rPr>
        <w:t>х организаций профсоюзов за 2020</w:t>
      </w:r>
      <w:r w:rsidRPr="00073449">
        <w:rPr>
          <w:b/>
        </w:rPr>
        <w:t xml:space="preserve"> год</w:t>
      </w:r>
    </w:p>
    <w:p w:rsidR="00073449" w:rsidRPr="00073449" w:rsidRDefault="00073449" w:rsidP="00993BFC">
      <w:pPr>
        <w:spacing w:after="0"/>
        <w:jc w:val="both"/>
        <w:rPr>
          <w:b/>
        </w:rPr>
      </w:pPr>
    </w:p>
    <w:p w:rsidR="00F66F8C" w:rsidRPr="00DB5A7A" w:rsidRDefault="00D57C28" w:rsidP="00993BFC">
      <w:pPr>
        <w:spacing w:after="0"/>
        <w:ind w:firstLine="708"/>
        <w:jc w:val="both"/>
      </w:pPr>
      <w:r w:rsidRPr="00DB5A7A">
        <w:t xml:space="preserve"> Обеспечение</w:t>
      </w:r>
      <w:r w:rsidR="00B50D61" w:rsidRPr="00DB5A7A">
        <w:t xml:space="preserve"> законных прав и интересов</w:t>
      </w:r>
      <w:r w:rsidR="00781312" w:rsidRPr="00DB5A7A">
        <w:t xml:space="preserve"> членов профсоюзов</w:t>
      </w:r>
      <w:r w:rsidR="00B50D61" w:rsidRPr="00DB5A7A">
        <w:t xml:space="preserve"> в области охраны труда</w:t>
      </w:r>
      <w:r w:rsidR="00781312" w:rsidRPr="00DB5A7A">
        <w:t xml:space="preserve">   в организациях Краснодарского края  </w:t>
      </w:r>
      <w:r w:rsidR="00D776C7" w:rsidRPr="00DB5A7A">
        <w:t xml:space="preserve">в отчетном периоде </w:t>
      </w:r>
      <w:r w:rsidRPr="00DB5A7A">
        <w:t>осуществляли</w:t>
      </w:r>
      <w:r w:rsidR="00781312" w:rsidRPr="00DB5A7A">
        <w:t xml:space="preserve"> 10</w:t>
      </w:r>
      <w:r w:rsidR="00B50D61" w:rsidRPr="00DB5A7A">
        <w:t xml:space="preserve"> штатных техническ</w:t>
      </w:r>
      <w:r w:rsidR="00781312" w:rsidRPr="00DB5A7A">
        <w:t xml:space="preserve">их инспекторов труда </w:t>
      </w:r>
      <w:r w:rsidR="00B50D61" w:rsidRPr="00DB5A7A">
        <w:t xml:space="preserve"> и </w:t>
      </w:r>
      <w:r w:rsidR="00F66F8C" w:rsidRPr="00DB5A7A">
        <w:t>более 4</w:t>
      </w:r>
      <w:r w:rsidR="003F766D" w:rsidRPr="00DB5A7A">
        <w:t xml:space="preserve"> тысяч уполномоченных (доверенных) лиц по охране труда первичных </w:t>
      </w:r>
      <w:r w:rsidR="003F766D" w:rsidRPr="00AA52CD">
        <w:t>профсоюзных организаций.</w:t>
      </w:r>
    </w:p>
    <w:p w:rsidR="00DF7BC7" w:rsidRPr="00DB5A7A" w:rsidRDefault="004C2818" w:rsidP="00993BFC">
      <w:pPr>
        <w:spacing w:after="0"/>
        <w:jc w:val="both"/>
      </w:pPr>
      <w:r>
        <w:tab/>
      </w:r>
      <w:r w:rsidR="007D4D00" w:rsidRPr="00AA52CD">
        <w:t xml:space="preserve">Техническими инспекторами труда </w:t>
      </w:r>
      <w:r w:rsidR="00164D03" w:rsidRPr="00AA52CD">
        <w:t xml:space="preserve"> проведено 242 проверки</w:t>
      </w:r>
      <w:r w:rsidR="00DF7BC7" w:rsidRPr="00DB5A7A">
        <w:t xml:space="preserve"> организаций с профсоюзным членством, в ходе </w:t>
      </w:r>
      <w:r w:rsidR="00D31D1C" w:rsidRPr="00DB5A7A">
        <w:t xml:space="preserve">которых выявлено и устранено </w:t>
      </w:r>
      <w:r w:rsidR="00164D03" w:rsidRPr="00DB5A7A">
        <w:t xml:space="preserve"> 1208</w:t>
      </w:r>
      <w:r w:rsidR="00DF7BC7" w:rsidRPr="00DB5A7A">
        <w:t xml:space="preserve"> нарушений охраны тр</w:t>
      </w:r>
      <w:r w:rsidR="008358C9" w:rsidRPr="00DB5A7A">
        <w:t>уда.</w:t>
      </w:r>
    </w:p>
    <w:p w:rsidR="00993BFC" w:rsidRPr="00DB5A7A" w:rsidRDefault="00993BFC" w:rsidP="00993BFC">
      <w:pPr>
        <w:spacing w:after="0"/>
        <w:jc w:val="both"/>
      </w:pPr>
      <w:r w:rsidRPr="00DB5A7A">
        <w:tab/>
        <w:t>В</w:t>
      </w:r>
      <w:r w:rsidR="00164D03" w:rsidRPr="00DB5A7A">
        <w:t xml:space="preserve">озросло </w:t>
      </w:r>
      <w:r w:rsidR="00B325A0">
        <w:t xml:space="preserve">на 21 процент </w:t>
      </w:r>
      <w:r w:rsidR="00327FE1" w:rsidRPr="00DB5A7A">
        <w:t xml:space="preserve">количество </w:t>
      </w:r>
      <w:r w:rsidR="00B325A0">
        <w:t xml:space="preserve">тематических проверок  и </w:t>
      </w:r>
      <w:r w:rsidR="00327FE1" w:rsidRPr="00DB5A7A">
        <w:t xml:space="preserve">выявленных инспекторами </w:t>
      </w:r>
      <w:r w:rsidR="00B325A0">
        <w:t xml:space="preserve">при этом </w:t>
      </w:r>
      <w:r w:rsidR="00327FE1" w:rsidRPr="00DB5A7A">
        <w:t>нарушений   (991 – 779), в том числе  в части обеспечения работников ср</w:t>
      </w:r>
      <w:r w:rsidR="00500647">
        <w:t>едствами индивидуальной защиты (</w:t>
      </w:r>
      <w:r w:rsidR="00327FE1" w:rsidRPr="00DB5A7A">
        <w:t xml:space="preserve">148 </w:t>
      </w:r>
      <w:r w:rsidR="00500647">
        <w:t>- 64)</w:t>
      </w:r>
      <w:r w:rsidR="00327FE1" w:rsidRPr="00DB5A7A">
        <w:t>, обучения и инструктажа по</w:t>
      </w:r>
      <w:r w:rsidR="00500647">
        <w:t xml:space="preserve"> охране труда на рабочем месте (</w:t>
      </w:r>
      <w:r w:rsidR="00327FE1" w:rsidRPr="00DB5A7A">
        <w:t xml:space="preserve">96 </w:t>
      </w:r>
      <w:r w:rsidR="00500647">
        <w:t xml:space="preserve">– 40), </w:t>
      </w:r>
      <w:r w:rsidR="00327FE1" w:rsidRPr="00DB5A7A">
        <w:t>выполнения обязательств колле</w:t>
      </w:r>
      <w:r w:rsidR="00500647">
        <w:t>ктивных договоров и соглашений (</w:t>
      </w:r>
      <w:r w:rsidR="00327FE1" w:rsidRPr="00DB5A7A">
        <w:t>360</w:t>
      </w:r>
      <w:r w:rsidR="00500647">
        <w:t xml:space="preserve"> – 68),</w:t>
      </w:r>
      <w:r w:rsidR="00B325A0">
        <w:t xml:space="preserve"> санитарно – бытового </w:t>
      </w:r>
      <w:r w:rsidR="00500647">
        <w:t xml:space="preserve"> обеспечения (69 – 23).</w:t>
      </w:r>
    </w:p>
    <w:p w:rsidR="00993BFC" w:rsidRPr="00DB5A7A" w:rsidRDefault="00781312" w:rsidP="00993BFC">
      <w:pPr>
        <w:spacing w:after="0"/>
        <w:ind w:firstLine="658"/>
        <w:jc w:val="both"/>
      </w:pPr>
      <w:r w:rsidRPr="00DB5A7A">
        <w:t xml:space="preserve"> В течение отчетного периода осуществлялся </w:t>
      </w:r>
      <w:r w:rsidR="00D607F2" w:rsidRPr="00DB5A7A">
        <w:t xml:space="preserve"> мониторинг реализации раздела «Охрана труда и защита от экологической опасности» Краснодарского краевого трехстороннего Соглашения на </w:t>
      </w:r>
      <w:r w:rsidR="005720EF" w:rsidRPr="00DB5A7A">
        <w:t xml:space="preserve"> 2020 -2022 </w:t>
      </w:r>
      <w:r w:rsidR="00D607F2" w:rsidRPr="00DB5A7A">
        <w:t xml:space="preserve"> год</w:t>
      </w:r>
      <w:r w:rsidR="005720EF" w:rsidRPr="00DB5A7A">
        <w:t>ы</w:t>
      </w:r>
      <w:r w:rsidR="00500647">
        <w:t>, отраслевых соглашений и</w:t>
      </w:r>
      <w:r w:rsidR="005720EF" w:rsidRPr="00DB5A7A">
        <w:t xml:space="preserve"> соглашений в муниципальных образованиях Краснодарского края.</w:t>
      </w:r>
    </w:p>
    <w:p w:rsidR="00EB71CA" w:rsidRPr="00DB5A7A" w:rsidRDefault="00EB71CA" w:rsidP="00993BFC">
      <w:pPr>
        <w:spacing w:after="0"/>
        <w:ind w:firstLine="658"/>
        <w:jc w:val="both"/>
      </w:pPr>
      <w:r w:rsidRPr="00DB5A7A">
        <w:rPr>
          <w:rFonts w:eastAsia="Calibri" w:cs="Times New Roman"/>
          <w:bCs/>
          <w:szCs w:val="28"/>
        </w:rPr>
        <w:t>Продолжалась работа по</w:t>
      </w:r>
      <w:r w:rsidR="005720EF" w:rsidRPr="00DB5A7A">
        <w:rPr>
          <w:rFonts w:eastAsia="Calibri" w:cs="Times New Roman"/>
          <w:bCs/>
          <w:szCs w:val="28"/>
        </w:rPr>
        <w:t xml:space="preserve"> контролю   выполнения</w:t>
      </w:r>
      <w:r w:rsidR="00841EC7">
        <w:rPr>
          <w:rFonts w:eastAsia="Calibri" w:cs="Times New Roman"/>
          <w:bCs/>
          <w:szCs w:val="28"/>
        </w:rPr>
        <w:t xml:space="preserve"> </w:t>
      </w:r>
      <w:r w:rsidR="005720EF" w:rsidRPr="00DB5A7A">
        <w:rPr>
          <w:rFonts w:eastAsia="Calibri" w:cs="Times New Roman"/>
          <w:bCs/>
          <w:szCs w:val="28"/>
        </w:rPr>
        <w:t xml:space="preserve">утвержденного Правительством Российской </w:t>
      </w:r>
      <w:r w:rsidR="004C2818" w:rsidRPr="00841EC7">
        <w:rPr>
          <w:rFonts w:eastAsia="Calibri" w:cs="Times New Roman"/>
          <w:bCs/>
          <w:color w:val="000000" w:themeColor="text1"/>
          <w:szCs w:val="28"/>
        </w:rPr>
        <w:t>Ф</w:t>
      </w:r>
      <w:r w:rsidR="005720EF" w:rsidRPr="00841EC7">
        <w:rPr>
          <w:rFonts w:eastAsia="Calibri" w:cs="Times New Roman"/>
          <w:bCs/>
          <w:color w:val="000000" w:themeColor="text1"/>
          <w:szCs w:val="28"/>
        </w:rPr>
        <w:t>едерации</w:t>
      </w:r>
      <w:r w:rsidR="00841EC7">
        <w:rPr>
          <w:rFonts w:eastAsia="Calibri" w:cs="Times New Roman"/>
          <w:b/>
          <w:bCs/>
          <w:color w:val="000000" w:themeColor="text1"/>
          <w:szCs w:val="28"/>
        </w:rPr>
        <w:t xml:space="preserve"> </w:t>
      </w:r>
      <w:r w:rsidRPr="00DB5A7A">
        <w:rPr>
          <w:rFonts w:eastAsia="Calibri" w:cs="Times New Roman"/>
          <w:bCs/>
          <w:szCs w:val="28"/>
        </w:rPr>
        <w:t xml:space="preserve">Комплекса мер по стимулированию работодателей и работников к улучшению условий труда и сохранению здоровья работников. </w:t>
      </w:r>
    </w:p>
    <w:p w:rsidR="00E66AC7" w:rsidRPr="00DB5A7A" w:rsidRDefault="005720EF" w:rsidP="00993BFC">
      <w:pPr>
        <w:spacing w:after="0" w:line="240" w:lineRule="auto"/>
        <w:ind w:firstLineChars="235" w:firstLine="658"/>
        <w:jc w:val="both"/>
      </w:pPr>
      <w:r w:rsidRPr="00DB5A7A">
        <w:t xml:space="preserve"> В 2020 году  с участием представителей Краснодарского краевого профобъединения </w:t>
      </w:r>
      <w:r w:rsidR="007D4D00" w:rsidRPr="00DB5A7A">
        <w:t>(далее</w:t>
      </w:r>
      <w:r w:rsidR="004C2818">
        <w:t xml:space="preserve"> -</w:t>
      </w:r>
      <w:r w:rsidR="007D4D00" w:rsidRPr="00DB5A7A">
        <w:t xml:space="preserve"> Профобъединение</w:t>
      </w:r>
      <w:r w:rsidR="004C2818">
        <w:t>)</w:t>
      </w:r>
      <w:r w:rsidR="00401923" w:rsidRPr="00DB5A7A">
        <w:t xml:space="preserve">проведено </w:t>
      </w:r>
      <w:r w:rsidRPr="00DB5A7A">
        <w:t>более 130</w:t>
      </w:r>
      <w:r w:rsidR="00401923" w:rsidRPr="00DB5A7A">
        <w:t xml:space="preserve"> заседаний</w:t>
      </w:r>
      <w:r w:rsidRPr="00DB5A7A">
        <w:t xml:space="preserve"> межведомственных комиссий по охране труда на краевом и муниципальных уровнях  Р</w:t>
      </w:r>
      <w:r w:rsidR="00401923" w:rsidRPr="00DB5A7A">
        <w:t xml:space="preserve">ассмотрено </w:t>
      </w:r>
      <w:r w:rsidRPr="00DB5A7A">
        <w:t>более 470 вопросов</w:t>
      </w:r>
      <w:r w:rsidR="00401923" w:rsidRPr="00DB5A7A">
        <w:t xml:space="preserve"> по охране труда</w:t>
      </w:r>
      <w:r w:rsidRPr="00DB5A7A">
        <w:t>, в том числе финансовое обеспечение предупред</w:t>
      </w:r>
      <w:r w:rsidR="007D4D00" w:rsidRPr="00DB5A7A">
        <w:t>ительных мер за счет средств Фонда социального страхования</w:t>
      </w:r>
      <w:r w:rsidRPr="00DB5A7A">
        <w:t xml:space="preserve">, состояние производственного травматизма, внедрение в организациях  системы </w:t>
      </w:r>
      <w:r w:rsidRPr="00DB5A7A">
        <w:rPr>
          <w:rFonts w:eastAsia="Calibri" w:cs="Times New Roman"/>
          <w:bCs/>
          <w:szCs w:val="28"/>
        </w:rPr>
        <w:t>управления охраной труда, «нулевого травматизма».</w:t>
      </w:r>
    </w:p>
    <w:p w:rsidR="009F211D" w:rsidRPr="00AA52CD" w:rsidRDefault="009F211D" w:rsidP="00993BFC">
      <w:pPr>
        <w:spacing w:after="0" w:line="240" w:lineRule="auto"/>
        <w:ind w:firstLine="658"/>
        <w:jc w:val="both"/>
        <w:rPr>
          <w:rFonts w:eastAsia="Calibri" w:cs="Times New Roman"/>
          <w:bCs/>
          <w:szCs w:val="28"/>
        </w:rPr>
      </w:pPr>
      <w:r w:rsidRPr="00DB5A7A">
        <w:rPr>
          <w:rFonts w:eastAsia="Calibri" w:cs="Times New Roman"/>
          <w:bCs/>
          <w:szCs w:val="28"/>
        </w:rPr>
        <w:t>С</w:t>
      </w:r>
      <w:r w:rsidR="005720EF" w:rsidRPr="00DB5A7A">
        <w:rPr>
          <w:rFonts w:eastAsia="Calibri" w:cs="Times New Roman"/>
          <w:bCs/>
          <w:szCs w:val="28"/>
        </w:rPr>
        <w:t xml:space="preserve"> участием представителей </w:t>
      </w:r>
      <w:r w:rsidR="00D776C7" w:rsidRPr="00DB5A7A">
        <w:rPr>
          <w:rFonts w:eastAsia="Calibri" w:cs="Times New Roman"/>
          <w:bCs/>
          <w:szCs w:val="28"/>
        </w:rPr>
        <w:t xml:space="preserve">  П</w:t>
      </w:r>
      <w:r w:rsidR="00D57C28" w:rsidRPr="00DB5A7A">
        <w:rPr>
          <w:rFonts w:eastAsia="Calibri" w:cs="Times New Roman"/>
          <w:bCs/>
          <w:szCs w:val="28"/>
        </w:rPr>
        <w:t>рофобъединения</w:t>
      </w:r>
      <w:r w:rsidR="000C5CDE">
        <w:rPr>
          <w:rFonts w:eastAsia="Calibri" w:cs="Times New Roman"/>
          <w:bCs/>
          <w:szCs w:val="28"/>
        </w:rPr>
        <w:t xml:space="preserve"> </w:t>
      </w:r>
      <w:r w:rsidR="007D4D00" w:rsidRPr="00DB5A7A">
        <w:rPr>
          <w:rFonts w:eastAsia="Calibri" w:cs="Times New Roman"/>
          <w:bCs/>
          <w:szCs w:val="28"/>
        </w:rPr>
        <w:t>(</w:t>
      </w:r>
      <w:r w:rsidR="005720EF" w:rsidRPr="00DB5A7A">
        <w:rPr>
          <w:rFonts w:eastAsia="Calibri" w:cs="Times New Roman"/>
          <w:bCs/>
          <w:szCs w:val="28"/>
        </w:rPr>
        <w:t>по доверенности</w:t>
      </w:r>
      <w:r w:rsidR="007D4D00" w:rsidRPr="00DB5A7A">
        <w:rPr>
          <w:rFonts w:eastAsia="Calibri" w:cs="Times New Roman"/>
          <w:bCs/>
          <w:szCs w:val="28"/>
        </w:rPr>
        <w:t>)</w:t>
      </w:r>
      <w:r w:rsidR="005720EF" w:rsidRPr="00DB5A7A">
        <w:rPr>
          <w:rFonts w:eastAsia="Calibri" w:cs="Times New Roman"/>
          <w:bCs/>
          <w:szCs w:val="28"/>
        </w:rPr>
        <w:t xml:space="preserve">  расследовано </w:t>
      </w:r>
      <w:r w:rsidR="00D47A4A" w:rsidRPr="00DB5A7A">
        <w:rPr>
          <w:rFonts w:eastAsia="Calibri" w:cs="Times New Roman"/>
          <w:bCs/>
          <w:szCs w:val="28"/>
        </w:rPr>
        <w:t xml:space="preserve"> 242 несчастных</w:t>
      </w:r>
      <w:r w:rsidR="00D57C28" w:rsidRPr="00DB5A7A">
        <w:rPr>
          <w:rFonts w:eastAsia="Calibri" w:cs="Times New Roman"/>
          <w:bCs/>
          <w:szCs w:val="28"/>
        </w:rPr>
        <w:t xml:space="preserve"> случая</w:t>
      </w:r>
      <w:r w:rsidR="00D47A4A" w:rsidRPr="00DB5A7A">
        <w:rPr>
          <w:rFonts w:eastAsia="Calibri" w:cs="Times New Roman"/>
          <w:bCs/>
          <w:szCs w:val="28"/>
        </w:rPr>
        <w:t xml:space="preserve"> на производстве</w:t>
      </w:r>
      <w:r w:rsidR="00D57C28" w:rsidRPr="00DB5A7A">
        <w:rPr>
          <w:rFonts w:eastAsia="Calibri" w:cs="Times New Roman"/>
          <w:bCs/>
          <w:szCs w:val="28"/>
        </w:rPr>
        <w:t xml:space="preserve">  с тяжелым и смертельным исходом</w:t>
      </w:r>
      <w:r w:rsidRPr="00DB5A7A">
        <w:rPr>
          <w:rFonts w:eastAsia="Calibri" w:cs="Times New Roman"/>
          <w:bCs/>
          <w:szCs w:val="28"/>
        </w:rPr>
        <w:t>,</w:t>
      </w:r>
      <w:r w:rsidR="00D47A4A" w:rsidRPr="00DB5A7A">
        <w:rPr>
          <w:rFonts w:eastAsia="Calibri" w:cs="Times New Roman"/>
          <w:bCs/>
          <w:szCs w:val="28"/>
        </w:rPr>
        <w:t xml:space="preserve"> что больше на 9 процентов предшествующего периода. 82 </w:t>
      </w:r>
      <w:r w:rsidR="00E66AC7" w:rsidRPr="00DB5A7A">
        <w:rPr>
          <w:rFonts w:eastAsia="Calibri" w:cs="Times New Roman"/>
          <w:bCs/>
          <w:szCs w:val="28"/>
        </w:rPr>
        <w:t xml:space="preserve">  из</w:t>
      </w:r>
      <w:r w:rsidR="00D47A4A" w:rsidRPr="00DB5A7A">
        <w:rPr>
          <w:rFonts w:eastAsia="Calibri" w:cs="Times New Roman"/>
          <w:bCs/>
          <w:szCs w:val="28"/>
        </w:rPr>
        <w:t xml:space="preserve"> них не связаны с </w:t>
      </w:r>
      <w:r w:rsidR="00D47A4A" w:rsidRPr="00AA52CD">
        <w:rPr>
          <w:rFonts w:eastAsia="Calibri" w:cs="Times New Roman"/>
          <w:bCs/>
          <w:szCs w:val="28"/>
        </w:rPr>
        <w:t xml:space="preserve">производством </w:t>
      </w:r>
      <w:r w:rsidRPr="00AA52CD">
        <w:rPr>
          <w:rFonts w:eastAsia="Calibri" w:cs="Times New Roman"/>
          <w:bCs/>
          <w:szCs w:val="28"/>
        </w:rPr>
        <w:t xml:space="preserve"> (</w:t>
      </w:r>
      <w:r w:rsidR="004C2818" w:rsidRPr="00AA52CD">
        <w:rPr>
          <w:rFonts w:eastAsia="Calibri" w:cs="Times New Roman"/>
          <w:bCs/>
          <w:szCs w:val="28"/>
        </w:rPr>
        <w:t xml:space="preserve">рост на </w:t>
      </w:r>
      <w:r w:rsidR="00D47A4A" w:rsidRPr="00AA52CD">
        <w:rPr>
          <w:rFonts w:eastAsia="Calibri" w:cs="Times New Roman"/>
          <w:bCs/>
          <w:szCs w:val="28"/>
        </w:rPr>
        <w:t>16 процентов</w:t>
      </w:r>
      <w:r w:rsidR="004C2818" w:rsidRPr="00AA52CD">
        <w:rPr>
          <w:rFonts w:eastAsia="Calibri" w:cs="Times New Roman"/>
          <w:bCs/>
          <w:szCs w:val="28"/>
        </w:rPr>
        <w:t xml:space="preserve"> по </w:t>
      </w:r>
      <w:r w:rsidR="004C2818" w:rsidRPr="00AA52CD">
        <w:rPr>
          <w:rFonts w:eastAsia="Calibri" w:cs="Times New Roman"/>
          <w:bCs/>
          <w:szCs w:val="28"/>
        </w:rPr>
        <w:lastRenderedPageBreak/>
        <w:t>сравнению с показателями 2019 года)</w:t>
      </w:r>
      <w:r w:rsidR="00500647" w:rsidRPr="00AA52CD">
        <w:rPr>
          <w:rFonts w:eastAsia="Calibri" w:cs="Times New Roman"/>
          <w:bCs/>
          <w:szCs w:val="28"/>
        </w:rPr>
        <w:t>,</w:t>
      </w:r>
      <w:r w:rsidR="007D4D00" w:rsidRPr="00AA52CD">
        <w:rPr>
          <w:rFonts w:eastAsia="Calibri" w:cs="Times New Roman"/>
          <w:bCs/>
          <w:szCs w:val="28"/>
        </w:rPr>
        <w:t xml:space="preserve"> в основном  в связи с общими заболеваниями</w:t>
      </w:r>
      <w:r w:rsidR="00500647" w:rsidRPr="00AA52CD">
        <w:rPr>
          <w:rFonts w:eastAsia="Calibri" w:cs="Times New Roman"/>
          <w:bCs/>
          <w:szCs w:val="28"/>
        </w:rPr>
        <w:t xml:space="preserve"> пострадавших</w:t>
      </w:r>
      <w:r w:rsidRPr="00AA52CD">
        <w:rPr>
          <w:rFonts w:eastAsia="Calibri" w:cs="Times New Roman"/>
          <w:bCs/>
          <w:szCs w:val="28"/>
        </w:rPr>
        <w:t>.</w:t>
      </w:r>
    </w:p>
    <w:p w:rsidR="00926776" w:rsidRPr="00DB5A7A" w:rsidRDefault="00EB71CA" w:rsidP="00993BFC">
      <w:pPr>
        <w:spacing w:after="0" w:line="240" w:lineRule="auto"/>
        <w:ind w:firstLine="658"/>
        <w:jc w:val="both"/>
        <w:rPr>
          <w:rFonts w:eastAsia="Calibri" w:cs="Times New Roman"/>
          <w:bCs/>
          <w:szCs w:val="28"/>
        </w:rPr>
      </w:pPr>
      <w:r w:rsidRPr="00AA52CD">
        <w:rPr>
          <w:rFonts w:eastAsia="Calibri" w:cs="Times New Roman"/>
          <w:bCs/>
          <w:szCs w:val="28"/>
        </w:rPr>
        <w:t xml:space="preserve">В ходе проведения заседаний межведомственных комиссий по охране труда </w:t>
      </w:r>
      <w:r w:rsidR="00500647" w:rsidRPr="00AA52CD">
        <w:rPr>
          <w:rFonts w:eastAsia="Calibri" w:cs="Times New Roman"/>
          <w:bCs/>
          <w:szCs w:val="28"/>
        </w:rPr>
        <w:t>на муниципальном уровне</w:t>
      </w:r>
      <w:r w:rsidRPr="00AA52CD">
        <w:rPr>
          <w:rFonts w:eastAsia="Calibri" w:cs="Times New Roman"/>
          <w:bCs/>
          <w:szCs w:val="28"/>
        </w:rPr>
        <w:t xml:space="preserve"> и комиссий по расследованию  несчастных случаев на производстве технической инспекцией труда </w:t>
      </w:r>
      <w:r w:rsidR="007D4D00" w:rsidRPr="00AA52CD">
        <w:rPr>
          <w:rFonts w:eastAsia="Calibri" w:cs="Times New Roman"/>
          <w:bCs/>
          <w:szCs w:val="28"/>
        </w:rPr>
        <w:t xml:space="preserve"> Профобъединения </w:t>
      </w:r>
      <w:r w:rsidRPr="00AA52CD">
        <w:rPr>
          <w:rFonts w:eastAsia="Calibri" w:cs="Times New Roman"/>
          <w:bCs/>
          <w:szCs w:val="28"/>
        </w:rPr>
        <w:t xml:space="preserve">осуществлялось </w:t>
      </w:r>
      <w:r w:rsidR="009F211D" w:rsidRPr="00AA52CD">
        <w:rPr>
          <w:rFonts w:eastAsia="Calibri" w:cs="Times New Roman"/>
          <w:bCs/>
          <w:szCs w:val="28"/>
        </w:rPr>
        <w:t xml:space="preserve">онлайн </w:t>
      </w:r>
      <w:r w:rsidR="000C5CDE">
        <w:rPr>
          <w:rFonts w:eastAsia="Calibri" w:cs="Times New Roman"/>
          <w:bCs/>
          <w:szCs w:val="28"/>
        </w:rPr>
        <w:t>–</w:t>
      </w:r>
      <w:r w:rsidR="009F211D" w:rsidRPr="00AA52CD">
        <w:rPr>
          <w:rFonts w:eastAsia="Calibri" w:cs="Times New Roman"/>
          <w:bCs/>
          <w:szCs w:val="28"/>
        </w:rPr>
        <w:t xml:space="preserve"> </w:t>
      </w:r>
      <w:r w:rsidRPr="00AA52CD">
        <w:rPr>
          <w:rFonts w:eastAsia="Calibri" w:cs="Times New Roman"/>
          <w:bCs/>
          <w:szCs w:val="28"/>
        </w:rPr>
        <w:t>консультирование</w:t>
      </w:r>
      <w:r w:rsidR="000C5CDE">
        <w:rPr>
          <w:rFonts w:eastAsia="Calibri" w:cs="Times New Roman"/>
          <w:bCs/>
          <w:szCs w:val="28"/>
        </w:rPr>
        <w:t xml:space="preserve"> </w:t>
      </w:r>
      <w:r w:rsidR="007D4D00" w:rsidRPr="00AA52CD">
        <w:rPr>
          <w:rFonts w:eastAsia="Calibri" w:cs="Times New Roman"/>
          <w:bCs/>
          <w:szCs w:val="28"/>
        </w:rPr>
        <w:t xml:space="preserve">членов комиссий - </w:t>
      </w:r>
      <w:r w:rsidR="00D47A4A" w:rsidRPr="00AA52CD">
        <w:rPr>
          <w:rFonts w:eastAsia="Calibri" w:cs="Times New Roman"/>
          <w:bCs/>
          <w:szCs w:val="28"/>
        </w:rPr>
        <w:t xml:space="preserve"> представителей</w:t>
      </w:r>
      <w:r w:rsidR="00D776C7" w:rsidRPr="00AA52CD">
        <w:rPr>
          <w:rFonts w:eastAsia="Calibri" w:cs="Times New Roman"/>
          <w:bCs/>
          <w:szCs w:val="28"/>
        </w:rPr>
        <w:t xml:space="preserve"> П</w:t>
      </w:r>
      <w:r w:rsidR="009F211D" w:rsidRPr="00AA52CD">
        <w:rPr>
          <w:rFonts w:eastAsia="Calibri" w:cs="Times New Roman"/>
          <w:bCs/>
          <w:szCs w:val="28"/>
        </w:rPr>
        <w:t>рофобъединения</w:t>
      </w:r>
      <w:r w:rsidR="004C2818" w:rsidRPr="00AA52CD">
        <w:rPr>
          <w:rFonts w:eastAsia="Calibri" w:cs="Times New Roman"/>
          <w:bCs/>
          <w:szCs w:val="28"/>
        </w:rPr>
        <w:t>.</w:t>
      </w:r>
      <w:r w:rsidR="000C5CDE">
        <w:rPr>
          <w:rFonts w:eastAsia="Calibri" w:cs="Times New Roman"/>
          <w:bCs/>
          <w:szCs w:val="28"/>
        </w:rPr>
        <w:t xml:space="preserve"> </w:t>
      </w:r>
      <w:r w:rsidR="0067215F" w:rsidRPr="00AA52CD">
        <w:rPr>
          <w:rFonts w:eastAsia="Calibri" w:cs="Times New Roman"/>
          <w:bCs/>
          <w:szCs w:val="28"/>
        </w:rPr>
        <w:t xml:space="preserve">Направлялись конкретные </w:t>
      </w:r>
      <w:r w:rsidRPr="00AA52CD">
        <w:rPr>
          <w:rFonts w:eastAsia="Calibri" w:cs="Times New Roman"/>
          <w:bCs/>
          <w:szCs w:val="28"/>
        </w:rPr>
        <w:t>рекомендации</w:t>
      </w:r>
      <w:r w:rsidRPr="00DB5A7A">
        <w:rPr>
          <w:rFonts w:eastAsia="Calibri" w:cs="Times New Roman"/>
          <w:bCs/>
          <w:szCs w:val="28"/>
        </w:rPr>
        <w:t xml:space="preserve"> по отражению</w:t>
      </w:r>
      <w:r w:rsidR="007D4D00" w:rsidRPr="00DB5A7A">
        <w:rPr>
          <w:rFonts w:eastAsia="Calibri" w:cs="Times New Roman"/>
          <w:bCs/>
          <w:szCs w:val="28"/>
        </w:rPr>
        <w:t xml:space="preserve"> в принятых документах позиции  П</w:t>
      </w:r>
      <w:r w:rsidR="002801E4" w:rsidRPr="00DB5A7A">
        <w:rPr>
          <w:rFonts w:eastAsia="Calibri" w:cs="Times New Roman"/>
          <w:bCs/>
          <w:szCs w:val="28"/>
        </w:rPr>
        <w:t xml:space="preserve">рофобъединения по тем </w:t>
      </w:r>
      <w:r w:rsidR="0067215F" w:rsidRPr="00DB5A7A">
        <w:rPr>
          <w:rFonts w:eastAsia="Calibri" w:cs="Times New Roman"/>
          <w:bCs/>
          <w:szCs w:val="28"/>
        </w:rPr>
        <w:t>или иным проблемам охраны труда, причинам несчастных случаев.</w:t>
      </w:r>
      <w:r w:rsidR="000C5CDE">
        <w:rPr>
          <w:rFonts w:eastAsia="Calibri" w:cs="Times New Roman"/>
          <w:bCs/>
          <w:szCs w:val="28"/>
        </w:rPr>
        <w:t xml:space="preserve"> </w:t>
      </w:r>
      <w:r w:rsidR="0067215F" w:rsidRPr="00DB5A7A">
        <w:rPr>
          <w:rFonts w:eastAsia="Calibri" w:cs="Times New Roman"/>
          <w:bCs/>
          <w:szCs w:val="28"/>
        </w:rPr>
        <w:t>В результате</w:t>
      </w:r>
      <w:r w:rsidR="004C2818">
        <w:rPr>
          <w:rFonts w:eastAsia="Calibri" w:cs="Times New Roman"/>
          <w:bCs/>
          <w:szCs w:val="28"/>
        </w:rPr>
        <w:t>,</w:t>
      </w:r>
      <w:r w:rsidR="0067215F" w:rsidRPr="00DB5A7A">
        <w:rPr>
          <w:rFonts w:eastAsia="Calibri" w:cs="Times New Roman"/>
          <w:bCs/>
          <w:szCs w:val="28"/>
        </w:rPr>
        <w:t xml:space="preserve"> в  ряде случаев  акты расследований  происшествий</w:t>
      </w:r>
      <w:r w:rsidR="00500647">
        <w:rPr>
          <w:rFonts w:eastAsia="Calibri" w:cs="Times New Roman"/>
          <w:bCs/>
          <w:szCs w:val="28"/>
        </w:rPr>
        <w:t xml:space="preserve"> подписывались представителями П</w:t>
      </w:r>
      <w:r w:rsidR="00F57CB3">
        <w:rPr>
          <w:rFonts w:eastAsia="Calibri" w:cs="Times New Roman"/>
          <w:bCs/>
          <w:szCs w:val="28"/>
        </w:rPr>
        <w:t>рофобъединения с Особым мнением, вносились корректировки в решения комиссий.</w:t>
      </w:r>
    </w:p>
    <w:p w:rsidR="00BB7C81" w:rsidRPr="00DB5A7A" w:rsidRDefault="00BB7C81" w:rsidP="00993BFC">
      <w:pPr>
        <w:spacing w:after="0" w:line="240" w:lineRule="auto"/>
        <w:ind w:firstLine="658"/>
        <w:jc w:val="both"/>
        <w:rPr>
          <w:rFonts w:eastAsia="Calibri" w:cs="Times New Roman"/>
          <w:bCs/>
          <w:szCs w:val="28"/>
        </w:rPr>
      </w:pPr>
      <w:r w:rsidRPr="00DB5A7A">
        <w:rPr>
          <w:rFonts w:eastAsia="Calibri" w:cs="Times New Roman"/>
          <w:bCs/>
          <w:szCs w:val="28"/>
        </w:rPr>
        <w:t>Так, например, при расследовании несчастного случая со смертельным исходом в ООО Транспортная компания «Орда»,  в Особом мнении представитель Профобъединения  счел необходимым связать несчастный случай с производством ввиду   установленных многочисленных нарушений трудового законодательства, своевременное устранение которых могло исключить   смерть  работника.</w:t>
      </w:r>
    </w:p>
    <w:p w:rsidR="007A42D3" w:rsidRPr="00DB5A7A" w:rsidRDefault="008414D8" w:rsidP="00993BFC">
      <w:pPr>
        <w:spacing w:after="0" w:line="240" w:lineRule="auto"/>
        <w:ind w:firstLine="658"/>
        <w:jc w:val="both"/>
        <w:rPr>
          <w:rFonts w:eastAsia="Calibri" w:cs="Times New Roman"/>
          <w:bCs/>
          <w:szCs w:val="28"/>
        </w:rPr>
      </w:pPr>
      <w:r w:rsidRPr="00DB5A7A">
        <w:rPr>
          <w:rFonts w:eastAsia="Calibri" w:cs="Times New Roman"/>
          <w:bCs/>
          <w:szCs w:val="28"/>
        </w:rPr>
        <w:t xml:space="preserve"> В ходе </w:t>
      </w:r>
      <w:r w:rsidR="007A42D3" w:rsidRPr="00DB5A7A">
        <w:rPr>
          <w:rFonts w:eastAsia="Calibri" w:cs="Times New Roman"/>
          <w:bCs/>
          <w:szCs w:val="28"/>
        </w:rPr>
        <w:t xml:space="preserve">расследовании семи смертельных и тяжелых несчастных случаев </w:t>
      </w:r>
      <w:r w:rsidRPr="00DB5A7A">
        <w:rPr>
          <w:rFonts w:eastAsia="Calibri" w:cs="Times New Roman"/>
          <w:bCs/>
          <w:szCs w:val="28"/>
        </w:rPr>
        <w:t xml:space="preserve">по итогам консультаций </w:t>
      </w:r>
      <w:r w:rsidR="007A42D3" w:rsidRPr="00DB5A7A">
        <w:rPr>
          <w:rFonts w:eastAsia="Calibri" w:cs="Times New Roman"/>
          <w:bCs/>
          <w:szCs w:val="28"/>
        </w:rPr>
        <w:t>вносились правки в тексты актов расследования с дополнениями по причинам происшествий, ответственным лицам за допущенные нарушения, мероприятиям по устранению нарушений норм и правил охраны труда.</w:t>
      </w:r>
    </w:p>
    <w:p w:rsidR="007A42D3" w:rsidRPr="00DB5A7A" w:rsidRDefault="007A42D3" w:rsidP="00993BFC">
      <w:pPr>
        <w:spacing w:after="0" w:line="240" w:lineRule="auto"/>
        <w:ind w:firstLine="658"/>
        <w:jc w:val="both"/>
        <w:rPr>
          <w:rFonts w:eastAsia="Calibri" w:cs="Times New Roman"/>
          <w:bCs/>
          <w:szCs w:val="28"/>
        </w:rPr>
      </w:pPr>
      <w:r w:rsidRPr="00DB5A7A">
        <w:rPr>
          <w:rFonts w:eastAsia="Calibri" w:cs="Times New Roman"/>
          <w:bCs/>
          <w:szCs w:val="28"/>
        </w:rPr>
        <w:t xml:space="preserve">Технической инспекцией труда Профобъединения инициировались обращения в органы надзора и контроля в связи с ущемлением прав работников на объективное установление причин  и ответственных за допущенные нарушения норм и правил охраны труда (Ростехнадзор России, </w:t>
      </w:r>
      <w:r w:rsidR="00D43314" w:rsidRPr="00DB5A7A">
        <w:rPr>
          <w:rFonts w:eastAsia="Calibri" w:cs="Times New Roman"/>
          <w:bCs/>
          <w:szCs w:val="28"/>
        </w:rPr>
        <w:t xml:space="preserve">Ростехнадзор </w:t>
      </w:r>
      <w:r w:rsidRPr="00DB5A7A">
        <w:rPr>
          <w:rFonts w:eastAsia="Calibri" w:cs="Times New Roman"/>
          <w:bCs/>
          <w:szCs w:val="28"/>
        </w:rPr>
        <w:t>Северо – Кавказского округа</w:t>
      </w:r>
      <w:r w:rsidR="00B569B2" w:rsidRPr="00DB5A7A">
        <w:rPr>
          <w:rFonts w:eastAsia="Calibri" w:cs="Times New Roman"/>
          <w:bCs/>
          <w:szCs w:val="28"/>
        </w:rPr>
        <w:t>, государственная инспекция труда в К</w:t>
      </w:r>
      <w:r w:rsidR="00D43314" w:rsidRPr="00DB5A7A">
        <w:rPr>
          <w:rFonts w:eastAsia="Calibri" w:cs="Times New Roman"/>
          <w:bCs/>
          <w:szCs w:val="28"/>
        </w:rPr>
        <w:t xml:space="preserve">раснодарском крае, прокуратура г. </w:t>
      </w:r>
      <w:r w:rsidR="00B569B2" w:rsidRPr="00DB5A7A">
        <w:rPr>
          <w:rFonts w:eastAsia="Calibri" w:cs="Times New Roman"/>
          <w:bCs/>
          <w:szCs w:val="28"/>
        </w:rPr>
        <w:t xml:space="preserve"> Новороссийска).</w:t>
      </w:r>
    </w:p>
    <w:p w:rsidR="00DC777E" w:rsidRPr="00AA52CD" w:rsidRDefault="008414D8" w:rsidP="00993BFC">
      <w:pPr>
        <w:spacing w:after="0" w:line="240" w:lineRule="auto"/>
        <w:ind w:firstLine="658"/>
        <w:jc w:val="both"/>
        <w:rPr>
          <w:rFonts w:eastAsia="Calibri" w:cs="Times New Roman"/>
          <w:bCs/>
          <w:szCs w:val="28"/>
        </w:rPr>
      </w:pPr>
      <w:r w:rsidRPr="00DB5A7A">
        <w:rPr>
          <w:rFonts w:eastAsia="Calibri" w:cs="Times New Roman"/>
          <w:bCs/>
          <w:szCs w:val="28"/>
        </w:rPr>
        <w:t xml:space="preserve">  П</w:t>
      </w:r>
      <w:r w:rsidR="00DC777E" w:rsidRPr="00DB5A7A">
        <w:rPr>
          <w:rFonts w:eastAsia="Calibri" w:cs="Times New Roman"/>
          <w:bCs/>
          <w:szCs w:val="28"/>
        </w:rPr>
        <w:t xml:space="preserve">рофобъединение, являясь одним из инициаторов проведения краевого детского конкурса «Я выбираю безопасный </w:t>
      </w:r>
      <w:r w:rsidR="00DC777E" w:rsidRPr="00AA52CD">
        <w:rPr>
          <w:rFonts w:eastAsia="Calibri" w:cs="Times New Roman"/>
          <w:bCs/>
          <w:color w:val="000000" w:themeColor="text1"/>
          <w:szCs w:val="28"/>
        </w:rPr>
        <w:t>труд»</w:t>
      </w:r>
      <w:r w:rsidR="004C2818" w:rsidRPr="00AA52CD">
        <w:rPr>
          <w:rFonts w:eastAsia="Calibri" w:cs="Times New Roman"/>
          <w:bCs/>
          <w:color w:val="000000" w:themeColor="text1"/>
          <w:szCs w:val="28"/>
        </w:rPr>
        <w:t>,</w:t>
      </w:r>
      <w:r w:rsidR="00DC777E" w:rsidRPr="00AA52CD">
        <w:rPr>
          <w:rFonts w:eastAsia="Calibri" w:cs="Times New Roman"/>
          <w:bCs/>
          <w:color w:val="000000" w:themeColor="text1"/>
          <w:szCs w:val="28"/>
        </w:rPr>
        <w:t xml:space="preserve"> через</w:t>
      </w:r>
      <w:r w:rsidR="000C5CDE">
        <w:rPr>
          <w:rFonts w:eastAsia="Calibri" w:cs="Times New Roman"/>
          <w:bCs/>
          <w:color w:val="000000" w:themeColor="text1"/>
          <w:szCs w:val="28"/>
        </w:rPr>
        <w:t xml:space="preserve"> </w:t>
      </w:r>
      <w:r w:rsidR="00DC777E" w:rsidRPr="00DB5A7A">
        <w:rPr>
          <w:rFonts w:eastAsia="Calibri" w:cs="Times New Roman"/>
          <w:bCs/>
          <w:szCs w:val="28"/>
        </w:rPr>
        <w:t>первичные профсоюзные организации образовательных учреждений добилось массового  участия</w:t>
      </w:r>
      <w:r w:rsidRPr="00DB5A7A">
        <w:rPr>
          <w:rFonts w:eastAsia="Calibri" w:cs="Times New Roman"/>
          <w:bCs/>
          <w:szCs w:val="28"/>
        </w:rPr>
        <w:t xml:space="preserve"> в нем</w:t>
      </w:r>
      <w:r w:rsidR="00DC777E" w:rsidRPr="00DB5A7A">
        <w:rPr>
          <w:rFonts w:eastAsia="Calibri" w:cs="Times New Roman"/>
          <w:bCs/>
          <w:szCs w:val="28"/>
        </w:rPr>
        <w:t xml:space="preserve">  ребят из  1170 школ Кубани (всего приняло участие в конкурсе 26,5</w:t>
      </w:r>
      <w:r w:rsidR="00DC777E" w:rsidRPr="00AA52CD">
        <w:rPr>
          <w:rFonts w:eastAsia="Calibri" w:cs="Times New Roman"/>
          <w:bCs/>
          <w:szCs w:val="28"/>
        </w:rPr>
        <w:t xml:space="preserve">тысячи  учащихся).  </w:t>
      </w:r>
    </w:p>
    <w:p w:rsidR="00B569B2" w:rsidRPr="00F57CB3" w:rsidRDefault="004E650D" w:rsidP="00F57CB3">
      <w:pPr>
        <w:spacing w:after="0" w:line="240" w:lineRule="auto"/>
        <w:ind w:firstLine="658"/>
        <w:jc w:val="both"/>
        <w:rPr>
          <w:rFonts w:eastAsia="Calibri" w:cs="Times New Roman"/>
          <w:b/>
          <w:bCs/>
          <w:i/>
          <w:color w:val="0D0D0D" w:themeColor="text1" w:themeTint="F2"/>
          <w:szCs w:val="28"/>
        </w:rPr>
      </w:pPr>
      <w:r w:rsidRPr="00AA52CD">
        <w:rPr>
          <w:rFonts w:eastAsia="Calibri" w:cs="Times New Roman"/>
          <w:bCs/>
          <w:color w:val="0D0D0D" w:themeColor="text1" w:themeTint="F2"/>
          <w:szCs w:val="28"/>
        </w:rPr>
        <w:t xml:space="preserve">Финансирование предупредительных мер возросло на 16 процентов и составило 368,7 млн. рублей. 32,9 процента  от указанной суммы   страхователи края израсходовали на  приобретение средств индивидуальной защиты, 27,6 процента на медицинские осмотры,12,8 процента на проведение специальной оценки условий труда, 14 процентов на приобретение средств защиты органов дыхания, дезинфицирующих средств, лабораторные обследования работников. </w:t>
      </w:r>
      <w:r w:rsidR="008E2A3D" w:rsidRPr="00AA52CD">
        <w:rPr>
          <w:rFonts w:eastAsia="Calibri" w:cs="Times New Roman"/>
          <w:bCs/>
          <w:color w:val="0D0D0D" w:themeColor="text1" w:themeTint="F2"/>
          <w:szCs w:val="28"/>
        </w:rPr>
        <w:t xml:space="preserve">Использованию </w:t>
      </w:r>
      <w:r w:rsidR="00B569B2" w:rsidRPr="00AA52CD">
        <w:rPr>
          <w:rFonts w:eastAsia="Calibri" w:cs="Times New Roman"/>
          <w:bCs/>
          <w:color w:val="0D0D0D" w:themeColor="text1" w:themeTint="F2"/>
          <w:szCs w:val="28"/>
        </w:rPr>
        <w:t>части страховых взносов на предупредительные меры  в 2020 году</w:t>
      </w:r>
      <w:r w:rsidR="008E2A3D" w:rsidRPr="00AA52CD">
        <w:rPr>
          <w:rFonts w:eastAsia="Calibri" w:cs="Times New Roman"/>
          <w:bCs/>
          <w:color w:val="0D0D0D" w:themeColor="text1" w:themeTint="F2"/>
          <w:szCs w:val="28"/>
        </w:rPr>
        <w:t xml:space="preserve"> способствовали информационные материалы, размещенные в средствах массовой информации профсоюзов.</w:t>
      </w:r>
    </w:p>
    <w:p w:rsidR="00890824" w:rsidRPr="004E650D" w:rsidRDefault="004E650D" w:rsidP="00993BFC">
      <w:pPr>
        <w:spacing w:after="0" w:line="240" w:lineRule="auto"/>
        <w:ind w:firstLine="658"/>
        <w:jc w:val="both"/>
        <w:rPr>
          <w:rFonts w:eastAsia="Calibri" w:cs="Times New Roman"/>
          <w:b/>
          <w:bCs/>
          <w:i/>
          <w:szCs w:val="28"/>
        </w:rPr>
      </w:pPr>
      <w:r>
        <w:rPr>
          <w:rFonts w:eastAsia="Calibri" w:cs="Times New Roman"/>
          <w:bCs/>
          <w:szCs w:val="28"/>
        </w:rPr>
        <w:lastRenderedPageBreak/>
        <w:t>Н</w:t>
      </w:r>
      <w:r w:rsidR="00890824" w:rsidRPr="00DB5A7A">
        <w:rPr>
          <w:rFonts w:eastAsia="Calibri" w:cs="Times New Roman"/>
          <w:bCs/>
          <w:szCs w:val="28"/>
        </w:rPr>
        <w:t>а реализацию мероприятий по охране труда коллективных договоров и соглашений  в Краснодарском крае в отчетном периоде израсходовано 7,4 млрд. рублей, что на 2,5 проц</w:t>
      </w:r>
      <w:r>
        <w:rPr>
          <w:rFonts w:eastAsia="Calibri" w:cs="Times New Roman"/>
          <w:bCs/>
          <w:szCs w:val="28"/>
        </w:rPr>
        <w:t xml:space="preserve">ента больше чем в 2019 году. </w:t>
      </w:r>
    </w:p>
    <w:p w:rsidR="00E71272" w:rsidRPr="00DB5A7A" w:rsidRDefault="00EB71CA" w:rsidP="00993BFC">
      <w:pPr>
        <w:spacing w:after="0" w:line="240" w:lineRule="auto"/>
        <w:ind w:firstLine="658"/>
        <w:jc w:val="both"/>
        <w:rPr>
          <w:rFonts w:eastAsia="Calibri" w:cs="Times New Roman"/>
          <w:bCs/>
          <w:szCs w:val="28"/>
        </w:rPr>
      </w:pPr>
      <w:r w:rsidRPr="00DB5A7A">
        <w:rPr>
          <w:rFonts w:eastAsia="Calibri" w:cs="Times New Roman"/>
          <w:bCs/>
          <w:szCs w:val="28"/>
        </w:rPr>
        <w:t>Значительное внимание технической инспекцией труда</w:t>
      </w:r>
      <w:r w:rsidR="006D14B5" w:rsidRPr="00DB5A7A">
        <w:rPr>
          <w:rFonts w:eastAsia="Calibri" w:cs="Times New Roman"/>
          <w:bCs/>
          <w:szCs w:val="28"/>
        </w:rPr>
        <w:t xml:space="preserve">  Профобъединения </w:t>
      </w:r>
      <w:r w:rsidRPr="00DB5A7A">
        <w:rPr>
          <w:rFonts w:eastAsia="Calibri" w:cs="Times New Roman"/>
          <w:bCs/>
          <w:szCs w:val="28"/>
        </w:rPr>
        <w:t xml:space="preserve"> уделялось</w:t>
      </w:r>
      <w:r w:rsidR="004E650D">
        <w:rPr>
          <w:rFonts w:eastAsia="Calibri" w:cs="Times New Roman"/>
          <w:bCs/>
          <w:szCs w:val="28"/>
        </w:rPr>
        <w:t xml:space="preserve"> совершенствованию </w:t>
      </w:r>
      <w:r w:rsidR="004E650D" w:rsidRPr="00AA52CD">
        <w:rPr>
          <w:rFonts w:eastAsia="Calibri" w:cs="Times New Roman"/>
          <w:bCs/>
          <w:szCs w:val="28"/>
        </w:rPr>
        <w:t>нормативно-</w:t>
      </w:r>
      <w:r w:rsidR="003D5CA9" w:rsidRPr="00AA52CD">
        <w:rPr>
          <w:rFonts w:eastAsia="Calibri" w:cs="Times New Roman"/>
          <w:bCs/>
          <w:szCs w:val="28"/>
        </w:rPr>
        <w:t>правовой базы</w:t>
      </w:r>
      <w:r w:rsidR="006D14B5" w:rsidRPr="00AA52CD">
        <w:rPr>
          <w:rFonts w:eastAsia="Calibri" w:cs="Times New Roman"/>
          <w:bCs/>
          <w:szCs w:val="28"/>
        </w:rPr>
        <w:t xml:space="preserve"> в области охраны труда. Так</w:t>
      </w:r>
      <w:r w:rsidR="004E650D" w:rsidRPr="00AA52CD">
        <w:rPr>
          <w:rFonts w:eastAsia="Calibri" w:cs="Times New Roman"/>
          <w:bCs/>
          <w:szCs w:val="28"/>
        </w:rPr>
        <w:t>,</w:t>
      </w:r>
      <w:r w:rsidR="006D14B5" w:rsidRPr="00AA52CD">
        <w:rPr>
          <w:rFonts w:eastAsia="Calibri" w:cs="Times New Roman"/>
          <w:bCs/>
          <w:szCs w:val="28"/>
        </w:rPr>
        <w:t xml:space="preserve"> в З</w:t>
      </w:r>
      <w:r w:rsidR="004E650D" w:rsidRPr="00AA52CD">
        <w:rPr>
          <w:rFonts w:eastAsia="Calibri" w:cs="Times New Roman"/>
          <w:bCs/>
          <w:szCs w:val="28"/>
        </w:rPr>
        <w:t xml:space="preserve">аконодательное Собрание Краснодарского края </w:t>
      </w:r>
      <w:r w:rsidR="006D14B5" w:rsidRPr="00AA52CD">
        <w:rPr>
          <w:rFonts w:eastAsia="Calibri" w:cs="Times New Roman"/>
          <w:bCs/>
          <w:szCs w:val="28"/>
        </w:rPr>
        <w:t>направлен проект закона о внесении дополнений в Закон Краснодарского края «О ведомственном  контроле</w:t>
      </w:r>
      <w:r w:rsidR="006D14B5" w:rsidRPr="00DB5A7A">
        <w:rPr>
          <w:rFonts w:eastAsia="Calibri" w:cs="Times New Roman"/>
          <w:bCs/>
          <w:szCs w:val="28"/>
        </w:rPr>
        <w:t xml:space="preserve">  соблюдения трудового законодательства». </w:t>
      </w:r>
    </w:p>
    <w:p w:rsidR="00E71272" w:rsidRPr="00DB5A7A" w:rsidRDefault="008414D8" w:rsidP="00993BFC">
      <w:pPr>
        <w:spacing w:after="0" w:line="240" w:lineRule="auto"/>
        <w:ind w:firstLine="658"/>
        <w:jc w:val="both"/>
        <w:rPr>
          <w:rFonts w:eastAsia="Calibri" w:cs="Times New Roman"/>
          <w:bCs/>
          <w:szCs w:val="28"/>
        </w:rPr>
      </w:pPr>
      <w:r w:rsidRPr="00DB5A7A">
        <w:rPr>
          <w:rFonts w:eastAsia="Calibri" w:cs="Times New Roman"/>
          <w:bCs/>
          <w:szCs w:val="28"/>
        </w:rPr>
        <w:t>Законопроект предусматривает</w:t>
      </w:r>
      <w:r w:rsidR="00E71272" w:rsidRPr="00DB5A7A">
        <w:rPr>
          <w:rFonts w:eastAsia="Calibri" w:cs="Times New Roman"/>
          <w:bCs/>
          <w:szCs w:val="28"/>
        </w:rPr>
        <w:t xml:space="preserve">, что основанием для внеплановой проверки государственными органами контроля и надзора может быть  также поступление обращения  от профессиональных союзов. </w:t>
      </w:r>
    </w:p>
    <w:p w:rsidR="006D14B5" w:rsidRPr="00DB5A7A" w:rsidRDefault="006D14B5" w:rsidP="00993BFC">
      <w:pPr>
        <w:spacing w:after="0" w:line="240" w:lineRule="auto"/>
        <w:ind w:firstLine="658"/>
        <w:jc w:val="both"/>
        <w:rPr>
          <w:rFonts w:eastAsia="Calibri" w:cs="Times New Roman"/>
          <w:bCs/>
          <w:szCs w:val="28"/>
        </w:rPr>
      </w:pPr>
      <w:r w:rsidRPr="00DB5A7A">
        <w:rPr>
          <w:rFonts w:eastAsia="Calibri" w:cs="Times New Roman"/>
          <w:bCs/>
          <w:szCs w:val="28"/>
        </w:rPr>
        <w:t>В ФНПР и профильный комитет ГД РФ направлены поправки в проект федерального закона о внесении изменений в Трудовой кодекс Р</w:t>
      </w:r>
      <w:r w:rsidR="00BB7C81" w:rsidRPr="00DB5A7A">
        <w:rPr>
          <w:rFonts w:eastAsia="Calibri" w:cs="Times New Roman"/>
          <w:bCs/>
          <w:szCs w:val="28"/>
        </w:rPr>
        <w:t xml:space="preserve">оссийской </w:t>
      </w:r>
      <w:r w:rsidRPr="00DB5A7A">
        <w:rPr>
          <w:rFonts w:eastAsia="Calibri" w:cs="Times New Roman"/>
          <w:bCs/>
          <w:szCs w:val="28"/>
        </w:rPr>
        <w:t>Ф</w:t>
      </w:r>
      <w:r w:rsidR="00BB7C81" w:rsidRPr="00DB5A7A">
        <w:rPr>
          <w:rFonts w:eastAsia="Calibri" w:cs="Times New Roman"/>
          <w:bCs/>
          <w:szCs w:val="28"/>
        </w:rPr>
        <w:t>едерации</w:t>
      </w:r>
      <w:r w:rsidRPr="00DB5A7A">
        <w:rPr>
          <w:rFonts w:eastAsia="Calibri" w:cs="Times New Roman"/>
          <w:bCs/>
          <w:szCs w:val="28"/>
        </w:rPr>
        <w:t xml:space="preserve"> в части совершенствования механизмов предупреждения производственного травматизма.</w:t>
      </w:r>
      <w:r w:rsidR="00E71272" w:rsidRPr="00DB5A7A">
        <w:rPr>
          <w:rFonts w:eastAsia="Calibri" w:cs="Times New Roman"/>
          <w:bCs/>
          <w:szCs w:val="28"/>
        </w:rPr>
        <w:t xml:space="preserve"> Поправки предусматривают дополнение проекта закона в части привлечения профсоюзов при проведении работодателем самостоятельной оц</w:t>
      </w:r>
      <w:r w:rsidR="002859D2" w:rsidRPr="00DB5A7A">
        <w:rPr>
          <w:rFonts w:eastAsia="Calibri" w:cs="Times New Roman"/>
          <w:bCs/>
          <w:szCs w:val="28"/>
        </w:rPr>
        <w:t>е</w:t>
      </w:r>
      <w:r w:rsidR="00E71272" w:rsidRPr="00DB5A7A">
        <w:rPr>
          <w:rFonts w:eastAsia="Calibri" w:cs="Times New Roman"/>
          <w:bCs/>
          <w:szCs w:val="28"/>
        </w:rPr>
        <w:t xml:space="preserve">нки </w:t>
      </w:r>
      <w:r w:rsidR="002859D2" w:rsidRPr="00DB5A7A">
        <w:rPr>
          <w:rFonts w:eastAsia="Calibri" w:cs="Times New Roman"/>
          <w:bCs/>
          <w:szCs w:val="28"/>
        </w:rPr>
        <w:t>соблюдения требований трудового законодательства, соответствия технологических процессов, машин, оборудования стандартам Российской Федерации, исключению  обязанности  работника  устранять неисправность эксплуатируемого оборудования, включение в Трудовой кодекс Российской Федерации</w:t>
      </w:r>
      <w:r w:rsidR="00BB7C81" w:rsidRPr="00DB5A7A">
        <w:rPr>
          <w:rFonts w:eastAsia="Calibri" w:cs="Times New Roman"/>
          <w:bCs/>
          <w:szCs w:val="28"/>
        </w:rPr>
        <w:t xml:space="preserve"> раздела  «Расследование и учет профессиональных заболеваний» </w:t>
      </w:r>
      <w:r w:rsidR="002859D2" w:rsidRPr="00DB5A7A">
        <w:rPr>
          <w:rFonts w:eastAsia="Calibri" w:cs="Times New Roman"/>
          <w:bCs/>
          <w:szCs w:val="28"/>
        </w:rPr>
        <w:t xml:space="preserve"> и др.</w:t>
      </w:r>
    </w:p>
    <w:p w:rsidR="007D4B10" w:rsidRPr="00DB5A7A" w:rsidRDefault="00323B1B" w:rsidP="00993BFC">
      <w:pPr>
        <w:spacing w:after="0" w:line="240" w:lineRule="auto"/>
        <w:ind w:firstLine="658"/>
        <w:jc w:val="both"/>
        <w:rPr>
          <w:rFonts w:eastAsia="Calibri" w:cs="Times New Roman"/>
          <w:bCs/>
          <w:szCs w:val="28"/>
        </w:rPr>
      </w:pPr>
      <w:r w:rsidRPr="00DB5A7A">
        <w:t>В Краснодарском крае</w:t>
      </w:r>
      <w:r w:rsidR="004733C2" w:rsidRPr="00DB5A7A">
        <w:t xml:space="preserve">  начался новый </w:t>
      </w:r>
      <w:r w:rsidR="00F741AF" w:rsidRPr="00DB5A7A">
        <w:t xml:space="preserve">пятилетний </w:t>
      </w:r>
      <w:r w:rsidR="004733C2" w:rsidRPr="00DB5A7A">
        <w:t xml:space="preserve"> цикл</w:t>
      </w:r>
      <w:r w:rsidR="00F741AF" w:rsidRPr="00DB5A7A">
        <w:t xml:space="preserve">  проведения</w:t>
      </w:r>
      <w:r w:rsidR="006F5B0B" w:rsidRPr="00DB5A7A">
        <w:t xml:space="preserve"> с</w:t>
      </w:r>
      <w:r w:rsidR="008E2817" w:rsidRPr="00DB5A7A">
        <w:t xml:space="preserve">пециальной оценки условий труда. Профсоюзными инспекторами </w:t>
      </w:r>
      <w:r w:rsidR="00F741AF" w:rsidRPr="00DB5A7A">
        <w:t>труда</w:t>
      </w:r>
      <w:r w:rsidR="008E2817" w:rsidRPr="00DB5A7A">
        <w:t xml:space="preserve"> совместно с членами комиссий по ее проведению от первичных профсоюзных организаций выявлено и устранено </w:t>
      </w:r>
      <w:r w:rsidR="008414D8" w:rsidRPr="00DB5A7A">
        <w:t>в отчетном периоде</w:t>
      </w:r>
      <w:r w:rsidR="004733C2" w:rsidRPr="00DB5A7A">
        <w:t xml:space="preserve"> 128 </w:t>
      </w:r>
      <w:r w:rsidR="008E2817" w:rsidRPr="00DB5A7A">
        <w:t xml:space="preserve"> нарушени</w:t>
      </w:r>
      <w:r w:rsidR="004733C2" w:rsidRPr="00DB5A7A">
        <w:t>й федерального законодательства, работодателям выдано 28 представлений об их устранении.</w:t>
      </w:r>
    </w:p>
    <w:p w:rsidR="00AA4436" w:rsidRPr="004E650D" w:rsidRDefault="008414D8" w:rsidP="00993BFC">
      <w:pPr>
        <w:spacing w:after="0"/>
        <w:ind w:firstLine="708"/>
        <w:jc w:val="both"/>
        <w:rPr>
          <w:strike/>
        </w:rPr>
      </w:pPr>
      <w:r w:rsidRPr="00DB5A7A">
        <w:t xml:space="preserve"> В 2020 году </w:t>
      </w:r>
      <w:r w:rsidR="00AA4436" w:rsidRPr="00DB5A7A">
        <w:t xml:space="preserve"> техническим инспектором труда Краснодарской краевой организации Общероссийского профессионального союза работников жи</w:t>
      </w:r>
      <w:r w:rsidR="004733C2" w:rsidRPr="00DB5A7A">
        <w:t>знеобеспечения</w:t>
      </w:r>
      <w:r w:rsidR="004B3F09" w:rsidRPr="00DB5A7A">
        <w:t>, несмотря на ограничительные меры,</w:t>
      </w:r>
      <w:r w:rsidR="004733C2" w:rsidRPr="00DB5A7A">
        <w:t xml:space="preserve">  осуществлено  48</w:t>
      </w:r>
      <w:r w:rsidR="00AA4436" w:rsidRPr="00DB5A7A">
        <w:t xml:space="preserve"> проверок организаций по вопросам охраны труда, выявлено и устранено </w:t>
      </w:r>
      <w:r w:rsidR="004733C2" w:rsidRPr="00DB5A7A">
        <w:t xml:space="preserve"> 521 нарушение</w:t>
      </w:r>
      <w:r w:rsidR="00AA4436" w:rsidRPr="00DB5A7A">
        <w:t xml:space="preserve"> норм и правил охраны труда и промышленной безопасности, приостановлена в</w:t>
      </w:r>
      <w:r w:rsidR="004733C2" w:rsidRPr="00DB5A7A">
        <w:t xml:space="preserve"> принудительном порядке работа10</w:t>
      </w:r>
      <w:r w:rsidR="00AA4436" w:rsidRPr="00DB5A7A">
        <w:t xml:space="preserve"> единиц оборудования и механизмов</w:t>
      </w:r>
    </w:p>
    <w:p w:rsidR="00D828F4" w:rsidRPr="00AA52CD" w:rsidRDefault="00833808" w:rsidP="00993BFC">
      <w:pPr>
        <w:spacing w:after="0"/>
        <w:ind w:firstLine="708"/>
        <w:jc w:val="both"/>
        <w:rPr>
          <w:b/>
        </w:rPr>
      </w:pPr>
      <w:r w:rsidRPr="00DB5A7A">
        <w:t xml:space="preserve">Работа технической инспекции труда Краснодарской краевой  территориальной организации профсоюза работников народного образования и науки РФ   была направлена </w:t>
      </w:r>
      <w:r w:rsidR="008414D8" w:rsidRPr="00DB5A7A">
        <w:t xml:space="preserve">на </w:t>
      </w:r>
      <w:r w:rsidR="00D828F4" w:rsidRPr="00DB5A7A">
        <w:t xml:space="preserve">обеспечение общественного контроля за финансированием мероприятий по охране труда коллективных договоров и  их реализацией. В 2020 году общее количество средств, выделенных на охрану труда работников народного образования и науки </w:t>
      </w:r>
      <w:r w:rsidR="00D828F4" w:rsidRPr="00AA52CD">
        <w:t>в крае</w:t>
      </w:r>
      <w:r w:rsidR="004E650D" w:rsidRPr="00AA52CD">
        <w:t xml:space="preserve">, </w:t>
      </w:r>
      <w:r w:rsidR="00D828F4" w:rsidRPr="00AA52CD">
        <w:t xml:space="preserve"> возросло</w:t>
      </w:r>
      <w:r w:rsidR="00D828F4" w:rsidRPr="00DB5A7A">
        <w:t xml:space="preserve"> на </w:t>
      </w:r>
      <w:r w:rsidR="00D828F4" w:rsidRPr="00DB5A7A">
        <w:lastRenderedPageBreak/>
        <w:t>27 процентов и составило 757 млн. рублей, в том числе израсходовано на медицинские осмотры 260 млн. рублей, на обучение уполномоченных по охране труда – 6,5 млн. рублей, проведена специальная оценка условий труда на 17,6 тысяч</w:t>
      </w:r>
      <w:r w:rsidR="004E650D">
        <w:t>ах</w:t>
      </w:r>
      <w:r w:rsidR="00D828F4" w:rsidRPr="00DB5A7A">
        <w:t xml:space="preserve"> рабочих мест. Активная работа по осуществлению общественного контроля за состоянием условий и охран</w:t>
      </w:r>
      <w:r w:rsidR="00E51292" w:rsidRPr="00DB5A7A">
        <w:t>ы труда велась уполномоченными по охране труда профсоюза. Только при проверке готовности к учебному году образовательных учреждений ими выявлено и даны представления об устранении 2662 нарушений охраны труда.</w:t>
      </w:r>
    </w:p>
    <w:p w:rsidR="00985B15" w:rsidRPr="00DB5A7A" w:rsidRDefault="00F66F8C" w:rsidP="00993BFC">
      <w:pPr>
        <w:spacing w:after="0"/>
        <w:ind w:firstLine="658"/>
        <w:jc w:val="both"/>
      </w:pPr>
      <w:r w:rsidRPr="00AA52CD">
        <w:rPr>
          <w:color w:val="000000" w:themeColor="text1"/>
        </w:rPr>
        <w:t xml:space="preserve">В связи с </w:t>
      </w:r>
      <w:r w:rsidR="004E650D" w:rsidRPr="00AA52CD">
        <w:rPr>
          <w:color w:val="000000" w:themeColor="text1"/>
        </w:rPr>
        <w:t xml:space="preserve"> санитарно-</w:t>
      </w:r>
      <w:r w:rsidR="00D169CC" w:rsidRPr="00AA52CD">
        <w:rPr>
          <w:color w:val="000000" w:themeColor="text1"/>
        </w:rPr>
        <w:t>эпидемиолог</w:t>
      </w:r>
      <w:r w:rsidR="006543F7" w:rsidRPr="00AA52CD">
        <w:rPr>
          <w:color w:val="000000" w:themeColor="text1"/>
        </w:rPr>
        <w:t>ической обстановкой</w:t>
      </w:r>
      <w:r w:rsidR="000C5CDE">
        <w:rPr>
          <w:color w:val="000000" w:themeColor="text1"/>
        </w:rPr>
        <w:t xml:space="preserve"> </w:t>
      </w:r>
      <w:r w:rsidR="004E650D" w:rsidRPr="00AA52CD">
        <w:rPr>
          <w:color w:val="000000" w:themeColor="text1"/>
        </w:rPr>
        <w:t xml:space="preserve">работа технического инспектора профсоюза работников </w:t>
      </w:r>
      <w:r w:rsidRPr="00AA52CD">
        <w:rPr>
          <w:color w:val="000000" w:themeColor="text1"/>
        </w:rPr>
        <w:t xml:space="preserve"> автомобильного транспорта и дорожного хозяйства </w:t>
      </w:r>
      <w:r w:rsidR="00EA73F4" w:rsidRPr="00AA52CD">
        <w:rPr>
          <w:color w:val="000000" w:themeColor="text1"/>
        </w:rPr>
        <w:t xml:space="preserve">была акцентирована на расследовании </w:t>
      </w:r>
      <w:r w:rsidRPr="00AA52CD">
        <w:rPr>
          <w:color w:val="000000" w:themeColor="text1"/>
        </w:rPr>
        <w:t>травм на производстве.</w:t>
      </w:r>
      <w:r w:rsidR="000C5CDE">
        <w:rPr>
          <w:color w:val="000000" w:themeColor="text1"/>
        </w:rPr>
        <w:t xml:space="preserve"> </w:t>
      </w:r>
      <w:r w:rsidR="006F1372" w:rsidRPr="000C5CDE">
        <w:t xml:space="preserve">При расследовании </w:t>
      </w:r>
      <w:r w:rsidRPr="000C5CDE">
        <w:t xml:space="preserve">  двух тяжелых </w:t>
      </w:r>
      <w:r w:rsidR="006F1372" w:rsidRPr="000C5CDE">
        <w:t xml:space="preserve"> несчастных случаев</w:t>
      </w:r>
      <w:r w:rsidR="006543F7" w:rsidRPr="000C5CDE">
        <w:t xml:space="preserve"> на предприятиях отрасли  </w:t>
      </w:r>
      <w:r w:rsidR="006F1372" w:rsidRPr="000C5CDE">
        <w:t>технической инспекцией труда</w:t>
      </w:r>
      <w:r w:rsidR="006543F7" w:rsidRPr="00DB5A7A">
        <w:t xml:space="preserve"> одновременно проводилось обследование на предмет соблюдения трудового законодательства. В</w:t>
      </w:r>
      <w:r w:rsidR="006F1372" w:rsidRPr="00DB5A7A">
        <w:t xml:space="preserve">ыявлено </w:t>
      </w:r>
      <w:r w:rsidRPr="00DB5A7A">
        <w:t>210 нарушений норм и правил охраны труда. Ответственные за  нарушения должностные лица, по требованию инспекции труда</w:t>
      </w:r>
      <w:r w:rsidR="00EA73F4">
        <w:t>,</w:t>
      </w:r>
      <w:r w:rsidRPr="00DB5A7A">
        <w:t xml:space="preserve"> привлечены к административной ответственности на сумму 640 тыс. рублей.</w:t>
      </w:r>
    </w:p>
    <w:p w:rsidR="00985B15" w:rsidRPr="00DB5A7A" w:rsidRDefault="00985B15" w:rsidP="00993BFC">
      <w:pPr>
        <w:spacing w:after="0"/>
        <w:ind w:firstLine="658"/>
        <w:jc w:val="both"/>
        <w:rPr>
          <w:rFonts w:eastAsia="Calibri" w:cs="Times New Roman"/>
          <w:bCs/>
          <w:szCs w:val="28"/>
        </w:rPr>
      </w:pPr>
      <w:r w:rsidRPr="00DB5A7A">
        <w:rPr>
          <w:rFonts w:eastAsia="Calibri" w:cs="Times New Roman"/>
          <w:bCs/>
          <w:szCs w:val="28"/>
        </w:rPr>
        <w:t>В соответствии с Отраслевым соглашением в организациях Нефтегазстройпрофсоюза  обеспечиваются определенные гарантии  для выполнения уполномоченными по охране труда своих общественных обязанностей – проводится их обучение за счет средств предприятий</w:t>
      </w:r>
      <w:r w:rsidR="00B951AB" w:rsidRPr="00DB5A7A">
        <w:rPr>
          <w:rFonts w:eastAsia="Calibri" w:cs="Times New Roman"/>
          <w:bCs/>
          <w:szCs w:val="28"/>
        </w:rPr>
        <w:t>,</w:t>
      </w:r>
      <w:r w:rsidRPr="00DB5A7A">
        <w:rPr>
          <w:rFonts w:eastAsia="Calibri" w:cs="Times New Roman"/>
          <w:bCs/>
          <w:szCs w:val="28"/>
        </w:rPr>
        <w:t xml:space="preserve"> а также за счет бюджета ККО НГСП России (164 чел.).</w:t>
      </w:r>
      <w:r w:rsidR="00B951AB" w:rsidRPr="00DB5A7A">
        <w:rPr>
          <w:rFonts w:eastAsia="Calibri" w:cs="Times New Roman"/>
          <w:bCs/>
          <w:szCs w:val="28"/>
        </w:rPr>
        <w:t xml:space="preserve"> В коллективные договоры включаются дополнительные меры стимулирования их работы – дополнительный отпуск.</w:t>
      </w:r>
    </w:p>
    <w:p w:rsidR="00B951AB" w:rsidRPr="00DB5A7A" w:rsidRDefault="00B951AB" w:rsidP="00993BFC">
      <w:pPr>
        <w:spacing w:after="0"/>
        <w:ind w:firstLine="658"/>
        <w:jc w:val="both"/>
        <w:rPr>
          <w:rFonts w:eastAsia="Calibri" w:cs="Times New Roman"/>
          <w:bCs/>
          <w:szCs w:val="28"/>
        </w:rPr>
      </w:pPr>
      <w:r w:rsidRPr="00DB5A7A">
        <w:rPr>
          <w:rFonts w:eastAsia="Calibri" w:cs="Times New Roman"/>
          <w:bCs/>
          <w:szCs w:val="28"/>
        </w:rPr>
        <w:t>В ПАО «Россети Кубань» отраслевой профсоюз добился ежемесячного вознаграждения уполно</w:t>
      </w:r>
      <w:r w:rsidR="007E3C79" w:rsidRPr="00DB5A7A">
        <w:rPr>
          <w:rFonts w:eastAsia="Calibri" w:cs="Times New Roman"/>
          <w:bCs/>
          <w:szCs w:val="28"/>
        </w:rPr>
        <w:t>моченным  в размере 1000 рублей</w:t>
      </w:r>
      <w:r w:rsidRPr="00DB5A7A">
        <w:rPr>
          <w:rFonts w:eastAsia="Calibri" w:cs="Times New Roman"/>
          <w:bCs/>
          <w:szCs w:val="28"/>
        </w:rPr>
        <w:t xml:space="preserve"> и увеличения премирования  по итогам месяца на 10 процентов.</w:t>
      </w:r>
    </w:p>
    <w:p w:rsidR="00AA52CD" w:rsidRDefault="007E3C79" w:rsidP="00AA52CD">
      <w:pPr>
        <w:spacing w:after="0"/>
        <w:ind w:firstLine="658"/>
        <w:jc w:val="both"/>
        <w:rPr>
          <w:rFonts w:eastAsia="Calibri" w:cs="Times New Roman"/>
          <w:bCs/>
          <w:szCs w:val="28"/>
        </w:rPr>
      </w:pPr>
      <w:r w:rsidRPr="00AA52CD">
        <w:rPr>
          <w:rFonts w:eastAsia="Calibri" w:cs="Times New Roman"/>
          <w:bCs/>
          <w:szCs w:val="28"/>
        </w:rPr>
        <w:t>Традиционно</w:t>
      </w:r>
      <w:r w:rsidR="00B951AB" w:rsidRPr="00AA52CD">
        <w:rPr>
          <w:rFonts w:eastAsia="Calibri" w:cs="Times New Roman"/>
          <w:bCs/>
          <w:szCs w:val="28"/>
        </w:rPr>
        <w:t xml:space="preserve"> по требованию первичных организаций профсоюза работников стро</w:t>
      </w:r>
      <w:r w:rsidRPr="00AA52CD">
        <w:rPr>
          <w:rFonts w:eastAsia="Calibri" w:cs="Times New Roman"/>
          <w:bCs/>
          <w:szCs w:val="28"/>
        </w:rPr>
        <w:t>ительства и промстройматериалов</w:t>
      </w:r>
      <w:r w:rsidR="00B951AB" w:rsidRPr="00AA52CD">
        <w:rPr>
          <w:rFonts w:eastAsia="Calibri" w:cs="Times New Roman"/>
          <w:bCs/>
          <w:szCs w:val="28"/>
        </w:rPr>
        <w:t xml:space="preserve">  значительные средства выделяются на охрану труда в  ОАО «Новоросцемент» - 15440</w:t>
      </w:r>
      <w:r w:rsidR="00A516E4" w:rsidRPr="00AA52CD">
        <w:rPr>
          <w:rFonts w:eastAsia="Calibri" w:cs="Times New Roman"/>
          <w:bCs/>
          <w:szCs w:val="28"/>
        </w:rPr>
        <w:t xml:space="preserve"> рублей</w:t>
      </w:r>
      <w:r w:rsidR="00EA73F4" w:rsidRPr="00AA52CD">
        <w:rPr>
          <w:rFonts w:eastAsia="Calibri" w:cs="Times New Roman"/>
          <w:bCs/>
          <w:szCs w:val="28"/>
        </w:rPr>
        <w:t xml:space="preserve"> на одного работающего</w:t>
      </w:r>
      <w:r w:rsidR="00B951AB" w:rsidRPr="00AA52CD">
        <w:rPr>
          <w:rFonts w:eastAsia="Calibri" w:cs="Times New Roman"/>
          <w:bCs/>
          <w:szCs w:val="28"/>
        </w:rPr>
        <w:t xml:space="preserve">, </w:t>
      </w:r>
      <w:r w:rsidR="00EA73F4" w:rsidRPr="00AA52CD">
        <w:rPr>
          <w:rFonts w:eastAsia="Calibri" w:cs="Times New Roman"/>
          <w:bCs/>
          <w:szCs w:val="28"/>
        </w:rPr>
        <w:t>ЗАО «ОБД»</w:t>
      </w:r>
      <w:r w:rsidR="00EA73F4" w:rsidRPr="00DB5A7A">
        <w:rPr>
          <w:rFonts w:eastAsia="Calibri" w:cs="Times New Roman"/>
          <w:bCs/>
          <w:szCs w:val="28"/>
        </w:rPr>
        <w:t xml:space="preserve"> - 18175 рублей</w:t>
      </w:r>
      <w:r w:rsidR="00EA73F4">
        <w:rPr>
          <w:rFonts w:eastAsia="Calibri" w:cs="Times New Roman"/>
          <w:bCs/>
          <w:szCs w:val="28"/>
        </w:rPr>
        <w:t xml:space="preserve">, </w:t>
      </w:r>
      <w:r w:rsidR="00B951AB" w:rsidRPr="00DB5A7A">
        <w:rPr>
          <w:rFonts w:eastAsia="Calibri" w:cs="Times New Roman"/>
          <w:bCs/>
          <w:szCs w:val="28"/>
        </w:rPr>
        <w:t>«СМУ Лифтстрой»</w:t>
      </w:r>
      <w:r w:rsidR="00A516E4" w:rsidRPr="00DB5A7A">
        <w:rPr>
          <w:rFonts w:eastAsia="Calibri" w:cs="Times New Roman"/>
          <w:bCs/>
          <w:szCs w:val="28"/>
        </w:rPr>
        <w:t xml:space="preserve">  - 24418 рублей. Согласно Отраслевому соглашению сохраняются</w:t>
      </w:r>
      <w:r w:rsidR="000C5CDE">
        <w:rPr>
          <w:rFonts w:eastAsia="Calibri" w:cs="Times New Roman"/>
          <w:bCs/>
          <w:szCs w:val="28"/>
        </w:rPr>
        <w:t xml:space="preserve"> </w:t>
      </w:r>
      <w:r w:rsidR="00A516E4" w:rsidRPr="00DB5A7A">
        <w:rPr>
          <w:rFonts w:eastAsia="Calibri" w:cs="Times New Roman"/>
          <w:bCs/>
          <w:szCs w:val="28"/>
        </w:rPr>
        <w:t xml:space="preserve">выплаты семьям, потерявшим кормильца на производстве, в размере одного миллиона рублей </w:t>
      </w:r>
      <w:r w:rsidRPr="00DB5A7A">
        <w:rPr>
          <w:rFonts w:eastAsia="Calibri" w:cs="Times New Roman"/>
          <w:bCs/>
          <w:szCs w:val="28"/>
        </w:rPr>
        <w:t>сверх предусмотренного законодательством. Это единственная отрасль, где профсоюз добился столь серьезной защиты интересов пострадавших на производстве.</w:t>
      </w:r>
    </w:p>
    <w:p w:rsidR="004A406B" w:rsidRPr="004A406B" w:rsidRDefault="004A406B" w:rsidP="00AA52CD">
      <w:pPr>
        <w:spacing w:after="0"/>
        <w:ind w:firstLine="658"/>
        <w:jc w:val="both"/>
        <w:rPr>
          <w:rFonts w:eastAsia="Calibri" w:cs="Times New Roman"/>
          <w:bCs/>
          <w:szCs w:val="28"/>
        </w:rPr>
      </w:pPr>
      <w:r>
        <w:rPr>
          <w:rFonts w:eastAsia="Calibri" w:cs="Times New Roman"/>
          <w:bCs/>
          <w:szCs w:val="28"/>
        </w:rPr>
        <w:lastRenderedPageBreak/>
        <w:t>Почти в два раза возросли расходы на охрану труда (в рублях) на одного работающего в организациях здравоохранения края (6012,6 – 11133,5). По предложению технической инспекции тру</w:t>
      </w:r>
      <w:r w:rsidR="000F1979">
        <w:rPr>
          <w:rFonts w:eastAsia="Calibri" w:cs="Times New Roman"/>
          <w:bCs/>
          <w:szCs w:val="28"/>
        </w:rPr>
        <w:t>да отрасли внесены изменения в О</w:t>
      </w:r>
      <w:r>
        <w:rPr>
          <w:rFonts w:eastAsia="Calibri" w:cs="Times New Roman"/>
          <w:bCs/>
          <w:szCs w:val="28"/>
        </w:rPr>
        <w:t xml:space="preserve">траслевое  </w:t>
      </w:r>
      <w:r w:rsidR="000F1979">
        <w:rPr>
          <w:rFonts w:eastAsia="Calibri" w:cs="Times New Roman"/>
          <w:bCs/>
          <w:szCs w:val="28"/>
        </w:rPr>
        <w:t xml:space="preserve">региональное </w:t>
      </w:r>
      <w:r>
        <w:rPr>
          <w:rFonts w:eastAsia="Calibri" w:cs="Times New Roman"/>
          <w:bCs/>
          <w:szCs w:val="28"/>
        </w:rPr>
        <w:t xml:space="preserve">соглашение в части установления работникам гарантий за работу во вредных условиях труда на вновь образованных рабочих местах (перепрофилирование в связи с </w:t>
      </w:r>
      <w:r>
        <w:rPr>
          <w:rFonts w:eastAsia="Calibri" w:cs="Times New Roman"/>
          <w:bCs/>
          <w:szCs w:val="28"/>
          <w:lang w:val="en-US"/>
        </w:rPr>
        <w:t>Covid</w:t>
      </w:r>
      <w:r w:rsidRPr="004A406B">
        <w:rPr>
          <w:rFonts w:eastAsia="Calibri" w:cs="Times New Roman"/>
          <w:bCs/>
          <w:szCs w:val="28"/>
        </w:rPr>
        <w:t>-19)</w:t>
      </w:r>
      <w:r>
        <w:rPr>
          <w:rFonts w:eastAsia="Calibri" w:cs="Times New Roman"/>
          <w:bCs/>
          <w:szCs w:val="28"/>
        </w:rPr>
        <w:t>, не прошедших специальную оценку условий труда.</w:t>
      </w:r>
    </w:p>
    <w:p w:rsidR="006543F7" w:rsidRPr="00DB5A7A" w:rsidRDefault="006543F7" w:rsidP="00993BFC">
      <w:pPr>
        <w:spacing w:after="0"/>
        <w:ind w:firstLine="658"/>
        <w:jc w:val="both"/>
        <w:rPr>
          <w:rFonts w:eastAsia="Calibri" w:cs="Times New Roman"/>
          <w:bCs/>
          <w:szCs w:val="28"/>
        </w:rPr>
      </w:pPr>
      <w:r w:rsidRPr="00DB5A7A">
        <w:rPr>
          <w:rFonts w:eastAsia="Calibri" w:cs="Times New Roman"/>
          <w:bCs/>
          <w:szCs w:val="28"/>
        </w:rPr>
        <w:t xml:space="preserve">В членских организациях продолжалась работа по проведению двухгодичного краевого конкурса   на звание «Лучший уполномоченный по охране труда» за 2019 -2020 годы Принято постановление </w:t>
      </w:r>
      <w:r w:rsidR="00EA73F4" w:rsidRPr="00AA52CD">
        <w:rPr>
          <w:rFonts w:eastAsia="Calibri" w:cs="Times New Roman"/>
          <w:bCs/>
          <w:szCs w:val="28"/>
        </w:rPr>
        <w:t>П</w:t>
      </w:r>
      <w:r w:rsidRPr="00AA52CD">
        <w:rPr>
          <w:rFonts w:eastAsia="Calibri" w:cs="Times New Roman"/>
          <w:bCs/>
          <w:szCs w:val="28"/>
        </w:rPr>
        <w:t xml:space="preserve">резидиума Краснодарского краевого профобъединения о совершенствовании порядка проведения конкурса. </w:t>
      </w:r>
      <w:r w:rsidR="00EA73F4" w:rsidRPr="00AA52CD">
        <w:rPr>
          <w:rFonts w:eastAsia="Calibri" w:cs="Times New Roman"/>
          <w:bCs/>
          <w:szCs w:val="28"/>
        </w:rPr>
        <w:t>П</w:t>
      </w:r>
      <w:r w:rsidRPr="00AA52CD">
        <w:rPr>
          <w:rFonts w:eastAsia="Calibri" w:cs="Times New Roman"/>
          <w:bCs/>
          <w:szCs w:val="28"/>
        </w:rPr>
        <w:t xml:space="preserve">остановлением  </w:t>
      </w:r>
      <w:r w:rsidR="00EA73F4" w:rsidRPr="00AA52CD">
        <w:rPr>
          <w:rFonts w:eastAsia="Calibri" w:cs="Times New Roman"/>
          <w:bCs/>
          <w:szCs w:val="28"/>
        </w:rPr>
        <w:t xml:space="preserve">Совета Краснодарского краевого профобъединения </w:t>
      </w:r>
      <w:r w:rsidRPr="00AA52CD">
        <w:rPr>
          <w:rFonts w:eastAsia="Calibri" w:cs="Times New Roman"/>
          <w:bCs/>
          <w:szCs w:val="28"/>
        </w:rPr>
        <w:t>учрежден нагрудный знак «Лучший уполномоченный</w:t>
      </w:r>
      <w:r w:rsidRPr="00DB5A7A">
        <w:rPr>
          <w:rFonts w:eastAsia="Calibri" w:cs="Times New Roman"/>
          <w:bCs/>
          <w:szCs w:val="28"/>
        </w:rPr>
        <w:t xml:space="preserve"> по охране труда Краснодарского краевого профобъединения».</w:t>
      </w:r>
    </w:p>
    <w:p w:rsidR="00A516E4" w:rsidRPr="00DB5A7A" w:rsidRDefault="00A516E4" w:rsidP="00993BFC">
      <w:pPr>
        <w:spacing w:after="0"/>
        <w:ind w:firstLine="658"/>
        <w:jc w:val="both"/>
        <w:rPr>
          <w:rFonts w:eastAsia="Calibri" w:cs="Times New Roman"/>
          <w:bCs/>
          <w:szCs w:val="28"/>
        </w:rPr>
      </w:pPr>
      <w:r w:rsidRPr="00DB5A7A">
        <w:rPr>
          <w:rFonts w:eastAsia="Calibri" w:cs="Times New Roman"/>
          <w:bCs/>
          <w:szCs w:val="28"/>
        </w:rPr>
        <w:t xml:space="preserve">Эти и другие меры профсоюзов края, совместно с социальными партнерами </w:t>
      </w:r>
      <w:r w:rsidR="006543F7" w:rsidRPr="00DB5A7A">
        <w:rPr>
          <w:rFonts w:eastAsia="Calibri" w:cs="Times New Roman"/>
          <w:bCs/>
          <w:szCs w:val="28"/>
        </w:rPr>
        <w:t xml:space="preserve">позволили </w:t>
      </w:r>
      <w:r w:rsidRPr="00DB5A7A">
        <w:rPr>
          <w:rFonts w:eastAsia="Calibri" w:cs="Times New Roman"/>
          <w:bCs/>
          <w:szCs w:val="28"/>
        </w:rPr>
        <w:t>добиться сокращения производственного травматизма по итогам 2020 года  в целом на 47 процентов, смертельного – на 34 процента. Впервые за несколько лет снизился коэффициент тяжести травм.</w:t>
      </w:r>
    </w:p>
    <w:p w:rsidR="00A516E4" w:rsidRPr="00AA52CD" w:rsidRDefault="00A516E4" w:rsidP="00993BFC">
      <w:pPr>
        <w:spacing w:after="0"/>
        <w:ind w:firstLine="658"/>
        <w:jc w:val="both"/>
        <w:rPr>
          <w:rFonts w:eastAsia="Calibri" w:cs="Times New Roman"/>
          <w:bCs/>
          <w:szCs w:val="28"/>
        </w:rPr>
      </w:pPr>
      <w:r w:rsidRPr="00DB5A7A">
        <w:rPr>
          <w:rFonts w:eastAsia="Calibri" w:cs="Times New Roman"/>
          <w:bCs/>
          <w:szCs w:val="28"/>
        </w:rPr>
        <w:t xml:space="preserve">Вместе с тем, вызывает </w:t>
      </w:r>
      <w:r w:rsidR="00874332" w:rsidRPr="00DB5A7A">
        <w:rPr>
          <w:rFonts w:eastAsia="Calibri" w:cs="Times New Roman"/>
          <w:bCs/>
          <w:szCs w:val="28"/>
        </w:rPr>
        <w:t xml:space="preserve"> обеспокоенность</w:t>
      </w:r>
      <w:r w:rsidRPr="00DB5A7A">
        <w:rPr>
          <w:rFonts w:eastAsia="Calibri" w:cs="Times New Roman"/>
          <w:bCs/>
          <w:szCs w:val="28"/>
        </w:rPr>
        <w:t xml:space="preserve"> рост числа групповых, со </w:t>
      </w:r>
      <w:r w:rsidRPr="00AA52CD">
        <w:rPr>
          <w:rFonts w:eastAsia="Calibri" w:cs="Times New Roman"/>
          <w:bCs/>
          <w:szCs w:val="28"/>
        </w:rPr>
        <w:t>смертельным исходом несчастных случа</w:t>
      </w:r>
      <w:r w:rsidR="00874332" w:rsidRPr="00AA52CD">
        <w:rPr>
          <w:rFonts w:eastAsia="Calibri" w:cs="Times New Roman"/>
          <w:bCs/>
          <w:szCs w:val="28"/>
        </w:rPr>
        <w:t>ев на производстве – ОАО «Славянскгоргаз» (засыпаны грунтом в траншее), ООО «КраснодарВодоканал» (отравились в колодце 1 со смертельным, один с тяжелым</w:t>
      </w:r>
      <w:r w:rsidR="004B0859" w:rsidRPr="00AA52CD">
        <w:rPr>
          <w:rFonts w:eastAsia="Calibri" w:cs="Times New Roman"/>
          <w:bCs/>
          <w:szCs w:val="28"/>
        </w:rPr>
        <w:t xml:space="preserve"> исходом</w:t>
      </w:r>
      <w:r w:rsidR="00EA73F4" w:rsidRPr="00AA52CD">
        <w:rPr>
          <w:rFonts w:eastAsia="Calibri" w:cs="Times New Roman"/>
          <w:bCs/>
          <w:szCs w:val="28"/>
        </w:rPr>
        <w:t>)</w:t>
      </w:r>
      <w:r w:rsidR="004B0859" w:rsidRPr="00AA52CD">
        <w:rPr>
          <w:rFonts w:eastAsia="Calibri" w:cs="Times New Roman"/>
          <w:bCs/>
          <w:szCs w:val="28"/>
        </w:rPr>
        <w:t xml:space="preserve">, филиал №17 АО «Газпром газораспределение Краснодар» </w:t>
      </w:r>
      <w:r w:rsidR="00EA73F4" w:rsidRPr="00AA52CD">
        <w:rPr>
          <w:rFonts w:eastAsia="Calibri" w:cs="Times New Roman"/>
          <w:bCs/>
          <w:szCs w:val="28"/>
        </w:rPr>
        <w:t>(</w:t>
      </w:r>
      <w:r w:rsidR="004B0859" w:rsidRPr="00AA52CD">
        <w:rPr>
          <w:rFonts w:eastAsia="Calibri" w:cs="Times New Roman"/>
          <w:bCs/>
          <w:szCs w:val="28"/>
        </w:rPr>
        <w:t>термический ожог двух рабочих</w:t>
      </w:r>
      <w:r w:rsidR="00EA73F4" w:rsidRPr="00AA52CD">
        <w:rPr>
          <w:rFonts w:eastAsia="Calibri" w:cs="Times New Roman"/>
          <w:bCs/>
          <w:szCs w:val="28"/>
        </w:rPr>
        <w:t>)</w:t>
      </w:r>
      <w:r w:rsidR="004B0859" w:rsidRPr="00AA52CD">
        <w:rPr>
          <w:rFonts w:eastAsia="Calibri" w:cs="Times New Roman"/>
          <w:bCs/>
          <w:szCs w:val="28"/>
        </w:rPr>
        <w:t xml:space="preserve">.  </w:t>
      </w:r>
      <w:r w:rsidR="00874332" w:rsidRPr="00AA52CD">
        <w:rPr>
          <w:rFonts w:eastAsia="Calibri" w:cs="Times New Roman"/>
          <w:bCs/>
          <w:szCs w:val="28"/>
        </w:rPr>
        <w:t xml:space="preserve">Допущены один тяжелый </w:t>
      </w:r>
      <w:r w:rsidR="00EA73F4" w:rsidRPr="00AA52CD">
        <w:rPr>
          <w:rFonts w:eastAsia="Calibri" w:cs="Times New Roman"/>
          <w:bCs/>
          <w:szCs w:val="28"/>
        </w:rPr>
        <w:t xml:space="preserve">несчастный случай </w:t>
      </w:r>
      <w:r w:rsidR="00874332" w:rsidRPr="00AA52CD">
        <w:rPr>
          <w:rFonts w:eastAsia="Calibri" w:cs="Times New Roman"/>
          <w:bCs/>
          <w:szCs w:val="28"/>
        </w:rPr>
        <w:t>и два со смертельным исходом н</w:t>
      </w:r>
      <w:r w:rsidR="004B0859" w:rsidRPr="00AA52CD">
        <w:rPr>
          <w:rFonts w:eastAsia="Calibri" w:cs="Times New Roman"/>
          <w:bCs/>
          <w:szCs w:val="28"/>
        </w:rPr>
        <w:t>а предприятиях, подведомственных</w:t>
      </w:r>
      <w:r w:rsidR="00874332" w:rsidRPr="00AA52CD">
        <w:rPr>
          <w:rFonts w:eastAsia="Calibri" w:cs="Times New Roman"/>
          <w:bCs/>
          <w:szCs w:val="28"/>
        </w:rPr>
        <w:t xml:space="preserve"> «Электропрофсоюзу».</w:t>
      </w:r>
    </w:p>
    <w:p w:rsidR="00A86BD4" w:rsidRPr="00AA52CD" w:rsidRDefault="00D771CA" w:rsidP="00993BFC">
      <w:pPr>
        <w:spacing w:after="0"/>
        <w:ind w:firstLine="658"/>
        <w:jc w:val="both"/>
      </w:pPr>
      <w:r w:rsidRPr="00AA52CD">
        <w:t xml:space="preserve">В связи с ограничительными  мерами по предотвращению распространения новой коронавирусной инфекции, ограничением передвижения между территориями края  отмечается снижение на </w:t>
      </w:r>
      <w:r w:rsidR="008358C9" w:rsidRPr="00AA52CD">
        <w:t xml:space="preserve"> 24 процента </w:t>
      </w:r>
      <w:r w:rsidRPr="00AA52CD">
        <w:t>по сравнению с показателями 2019 года</w:t>
      </w:r>
      <w:r w:rsidR="000C5CDE">
        <w:t xml:space="preserve"> </w:t>
      </w:r>
      <w:r w:rsidRPr="00AA52CD">
        <w:t xml:space="preserve">общего </w:t>
      </w:r>
      <w:r w:rsidR="008358C9" w:rsidRPr="00AA52CD">
        <w:t>числ</w:t>
      </w:r>
      <w:r w:rsidRPr="00AA52CD">
        <w:t>а проверок организаций</w:t>
      </w:r>
      <w:r w:rsidR="008358C9" w:rsidRPr="00AA52CD">
        <w:t xml:space="preserve">, в том числе снижение количества совместных с органами надзора проверок (55-85) и снижение выявленных при этом нарушений   (440 – 451).  </w:t>
      </w:r>
      <w:r w:rsidRPr="00AA52CD">
        <w:rPr>
          <w:rFonts w:eastAsia="Calibri" w:cs="Times New Roman"/>
          <w:bCs/>
          <w:szCs w:val="28"/>
        </w:rPr>
        <w:t>Снижены общие  показатели работы в таких важных направлениях, как контроль за  проведением медицинских осмотров в 2  раза, проведением специальной оценки условий труда в 1,3 раза, предоставлением гарантий и компенсаций за работу во вредных условиях труда в 1,6 раза.</w:t>
      </w:r>
    </w:p>
    <w:p w:rsidR="005A03B7" w:rsidRPr="00AA52CD" w:rsidRDefault="005A03B7" w:rsidP="00AA52CD">
      <w:pPr>
        <w:spacing w:after="0"/>
        <w:jc w:val="both"/>
        <w:rPr>
          <w:rFonts w:eastAsia="Calibri" w:cs="Times New Roman"/>
          <w:b/>
          <w:bCs/>
          <w:i/>
          <w:szCs w:val="28"/>
        </w:rPr>
      </w:pPr>
      <w:r w:rsidRPr="00AA52CD">
        <w:rPr>
          <w:rFonts w:eastAsia="Calibri" w:cs="Times New Roman"/>
          <w:color w:val="000000"/>
          <w:szCs w:val="28"/>
        </w:rPr>
        <w:t>Главный технический инспектор труда</w:t>
      </w:r>
    </w:p>
    <w:p w:rsidR="005A03B7" w:rsidRPr="00DB5A7A" w:rsidRDefault="005A03B7" w:rsidP="00993BFC">
      <w:pPr>
        <w:shd w:val="clear" w:color="auto" w:fill="FFFFFF"/>
        <w:spacing w:after="0" w:line="240" w:lineRule="auto"/>
        <w:jc w:val="both"/>
        <w:rPr>
          <w:rFonts w:eastAsia="Calibri" w:cs="Times New Roman"/>
          <w:szCs w:val="28"/>
        </w:rPr>
      </w:pPr>
      <w:r w:rsidRPr="00DB5A7A">
        <w:rPr>
          <w:rFonts w:eastAsia="Calibri" w:cs="Times New Roman"/>
          <w:color w:val="000000"/>
          <w:szCs w:val="28"/>
        </w:rPr>
        <w:t>Краснодарского краевого профобъединения                                  Ю.Я. Назаров</w:t>
      </w:r>
    </w:p>
    <w:p w:rsidR="00F017C9" w:rsidRPr="00DB5A7A" w:rsidRDefault="00F017C9" w:rsidP="00993BFC">
      <w:pPr>
        <w:spacing w:after="0" w:line="240" w:lineRule="auto"/>
        <w:ind w:firstLineChars="235" w:firstLine="658"/>
        <w:jc w:val="both"/>
        <w:rPr>
          <w:rFonts w:eastAsia="Calibri" w:cs="Times New Roman"/>
          <w:szCs w:val="28"/>
        </w:rPr>
      </w:pPr>
    </w:p>
    <w:p w:rsidR="00C72A1E" w:rsidRPr="00DB5A7A" w:rsidRDefault="00C72A1E" w:rsidP="00B01DFD">
      <w:pPr>
        <w:spacing w:after="0"/>
        <w:jc w:val="both"/>
      </w:pPr>
    </w:p>
    <w:p w:rsidR="00F82B1D" w:rsidRDefault="00F82B1D" w:rsidP="00B01DFD">
      <w:pPr>
        <w:spacing w:after="0"/>
        <w:jc w:val="both"/>
      </w:pPr>
      <w:r>
        <w:tab/>
      </w:r>
    </w:p>
    <w:p w:rsidR="00B71ACB" w:rsidRDefault="00B71ACB" w:rsidP="00B01DFD">
      <w:pPr>
        <w:spacing w:after="0"/>
        <w:jc w:val="both"/>
      </w:pPr>
      <w:r>
        <w:tab/>
      </w:r>
    </w:p>
    <w:p w:rsidR="00B71ACB" w:rsidRDefault="00B71ACB" w:rsidP="00B01DFD">
      <w:pPr>
        <w:spacing w:after="0"/>
        <w:jc w:val="both"/>
      </w:pPr>
      <w:r>
        <w:tab/>
      </w:r>
    </w:p>
    <w:p w:rsidR="008F66B4" w:rsidRDefault="008F66B4" w:rsidP="00833808">
      <w:pPr>
        <w:spacing w:after="0"/>
        <w:jc w:val="both"/>
      </w:pPr>
      <w:r>
        <w:tab/>
      </w:r>
    </w:p>
    <w:p w:rsidR="009F5D2F" w:rsidRDefault="009F5D2F" w:rsidP="00DF7BC7">
      <w:pPr>
        <w:spacing w:after="0"/>
        <w:ind w:firstLine="708"/>
        <w:jc w:val="both"/>
      </w:pPr>
    </w:p>
    <w:p w:rsidR="00D71E04" w:rsidRDefault="00D71E04" w:rsidP="00DF7BC7">
      <w:pPr>
        <w:spacing w:after="0"/>
        <w:ind w:firstLine="708"/>
        <w:jc w:val="both"/>
      </w:pPr>
    </w:p>
    <w:p w:rsidR="00CC175D" w:rsidRDefault="00CC175D" w:rsidP="00DF7BC7">
      <w:pPr>
        <w:spacing w:after="0"/>
        <w:ind w:firstLine="708"/>
        <w:jc w:val="both"/>
      </w:pPr>
    </w:p>
    <w:p w:rsidR="00067B7B" w:rsidRDefault="00067B7B" w:rsidP="00DF7BC7">
      <w:pPr>
        <w:spacing w:after="0"/>
        <w:ind w:firstLine="708"/>
        <w:jc w:val="both"/>
      </w:pPr>
    </w:p>
    <w:p w:rsidR="00D8399E" w:rsidRDefault="00D8399E" w:rsidP="00DF7BC7">
      <w:pPr>
        <w:spacing w:after="0"/>
        <w:ind w:firstLine="708"/>
        <w:jc w:val="both"/>
      </w:pPr>
    </w:p>
    <w:p w:rsidR="00D8399E" w:rsidRDefault="00D8399E" w:rsidP="00DF7BC7">
      <w:pPr>
        <w:spacing w:after="0"/>
        <w:ind w:firstLine="708"/>
        <w:jc w:val="both"/>
      </w:pPr>
    </w:p>
    <w:p w:rsidR="00D8399E" w:rsidRPr="00B50D61" w:rsidRDefault="00D8399E" w:rsidP="00DF7BC7">
      <w:pPr>
        <w:spacing w:after="0"/>
        <w:ind w:firstLine="708"/>
        <w:jc w:val="both"/>
      </w:pPr>
    </w:p>
    <w:sectPr w:rsidR="00D8399E" w:rsidRPr="00B50D61" w:rsidSect="00F37D9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B8F" w:rsidRDefault="00C93B8F" w:rsidP="007E3C79">
      <w:pPr>
        <w:spacing w:after="0" w:line="240" w:lineRule="auto"/>
      </w:pPr>
      <w:r>
        <w:separator/>
      </w:r>
    </w:p>
  </w:endnote>
  <w:endnote w:type="continuationSeparator" w:id="1">
    <w:p w:rsidR="00C93B8F" w:rsidRDefault="00C93B8F" w:rsidP="007E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B8F" w:rsidRDefault="00C93B8F" w:rsidP="007E3C79">
      <w:pPr>
        <w:spacing w:after="0" w:line="240" w:lineRule="auto"/>
      </w:pPr>
      <w:r>
        <w:separator/>
      </w:r>
    </w:p>
  </w:footnote>
  <w:footnote w:type="continuationSeparator" w:id="1">
    <w:p w:rsidR="00C93B8F" w:rsidRDefault="00C93B8F" w:rsidP="007E3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462153"/>
      <w:docPartObj>
        <w:docPartGallery w:val="Page Numbers (Top of Page)"/>
        <w:docPartUnique/>
      </w:docPartObj>
    </w:sdtPr>
    <w:sdtContent>
      <w:p w:rsidR="007E3C79" w:rsidRDefault="00635F5F">
        <w:pPr>
          <w:pStyle w:val="a5"/>
          <w:jc w:val="center"/>
        </w:pPr>
        <w:r>
          <w:fldChar w:fldCharType="begin"/>
        </w:r>
        <w:r w:rsidR="007E3C79">
          <w:instrText>PAGE   \* MERGEFORMAT</w:instrText>
        </w:r>
        <w:r>
          <w:fldChar w:fldCharType="separate"/>
        </w:r>
        <w:r w:rsidR="000C5CDE">
          <w:rPr>
            <w:noProof/>
          </w:rPr>
          <w:t>1</w:t>
        </w:r>
        <w:r>
          <w:fldChar w:fldCharType="end"/>
        </w:r>
      </w:p>
    </w:sdtContent>
  </w:sdt>
  <w:p w:rsidR="007E3C79" w:rsidRDefault="007E3C7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50D61"/>
    <w:rsid w:val="00067B7B"/>
    <w:rsid w:val="00073449"/>
    <w:rsid w:val="0009449E"/>
    <w:rsid w:val="000B1A2C"/>
    <w:rsid w:val="000C5CDE"/>
    <w:rsid w:val="000E25F5"/>
    <w:rsid w:val="000F1979"/>
    <w:rsid w:val="00105200"/>
    <w:rsid w:val="00164D03"/>
    <w:rsid w:val="00176E62"/>
    <w:rsid w:val="001A1DA8"/>
    <w:rsid w:val="001D6577"/>
    <w:rsid w:val="00213E38"/>
    <w:rsid w:val="00215E84"/>
    <w:rsid w:val="002235ED"/>
    <w:rsid w:val="00226CF2"/>
    <w:rsid w:val="002317BA"/>
    <w:rsid w:val="00232325"/>
    <w:rsid w:val="00255742"/>
    <w:rsid w:val="00262F5C"/>
    <w:rsid w:val="00266557"/>
    <w:rsid w:val="00271726"/>
    <w:rsid w:val="002801E4"/>
    <w:rsid w:val="002859D2"/>
    <w:rsid w:val="002F38D0"/>
    <w:rsid w:val="00323B1B"/>
    <w:rsid w:val="0032584F"/>
    <w:rsid w:val="00327FE1"/>
    <w:rsid w:val="003422F7"/>
    <w:rsid w:val="00351AE1"/>
    <w:rsid w:val="00386899"/>
    <w:rsid w:val="003D5CA9"/>
    <w:rsid w:val="003F766D"/>
    <w:rsid w:val="00401923"/>
    <w:rsid w:val="00414C99"/>
    <w:rsid w:val="004453F2"/>
    <w:rsid w:val="004733C2"/>
    <w:rsid w:val="004739D8"/>
    <w:rsid w:val="00494E38"/>
    <w:rsid w:val="004A406B"/>
    <w:rsid w:val="004B0859"/>
    <w:rsid w:val="004B3F09"/>
    <w:rsid w:val="004C1A57"/>
    <w:rsid w:val="004C2818"/>
    <w:rsid w:val="004E3D6F"/>
    <w:rsid w:val="004E650D"/>
    <w:rsid w:val="00500647"/>
    <w:rsid w:val="0052600B"/>
    <w:rsid w:val="005720EF"/>
    <w:rsid w:val="00576716"/>
    <w:rsid w:val="00582F71"/>
    <w:rsid w:val="005A03B7"/>
    <w:rsid w:val="005A4AA1"/>
    <w:rsid w:val="005A5FE7"/>
    <w:rsid w:val="00626FE1"/>
    <w:rsid w:val="00635F5F"/>
    <w:rsid w:val="006543F7"/>
    <w:rsid w:val="0067215F"/>
    <w:rsid w:val="00684B7B"/>
    <w:rsid w:val="006C32AA"/>
    <w:rsid w:val="006C4620"/>
    <w:rsid w:val="006D14B5"/>
    <w:rsid w:val="006D59CF"/>
    <w:rsid w:val="006D787E"/>
    <w:rsid w:val="006D7B58"/>
    <w:rsid w:val="006E0289"/>
    <w:rsid w:val="006F1372"/>
    <w:rsid w:val="006F5B0B"/>
    <w:rsid w:val="00776D05"/>
    <w:rsid w:val="00781312"/>
    <w:rsid w:val="007A42D3"/>
    <w:rsid w:val="007D4B10"/>
    <w:rsid w:val="007D4D00"/>
    <w:rsid w:val="007E3C79"/>
    <w:rsid w:val="007E4441"/>
    <w:rsid w:val="00810F1A"/>
    <w:rsid w:val="00833808"/>
    <w:rsid w:val="008358C9"/>
    <w:rsid w:val="008414D8"/>
    <w:rsid w:val="00841EC7"/>
    <w:rsid w:val="0085510A"/>
    <w:rsid w:val="00874332"/>
    <w:rsid w:val="00881AC1"/>
    <w:rsid w:val="00890824"/>
    <w:rsid w:val="008979FC"/>
    <w:rsid w:val="008B68D1"/>
    <w:rsid w:val="008D3B52"/>
    <w:rsid w:val="008E0371"/>
    <w:rsid w:val="008E27AF"/>
    <w:rsid w:val="008E2817"/>
    <w:rsid w:val="008E2A3D"/>
    <w:rsid w:val="008F0190"/>
    <w:rsid w:val="008F66B4"/>
    <w:rsid w:val="00926776"/>
    <w:rsid w:val="00927256"/>
    <w:rsid w:val="00964286"/>
    <w:rsid w:val="00985B15"/>
    <w:rsid w:val="00993BFC"/>
    <w:rsid w:val="009A6AC6"/>
    <w:rsid w:val="009F211D"/>
    <w:rsid w:val="009F5D2F"/>
    <w:rsid w:val="00A067E5"/>
    <w:rsid w:val="00A2299D"/>
    <w:rsid w:val="00A24E47"/>
    <w:rsid w:val="00A516E4"/>
    <w:rsid w:val="00A51A12"/>
    <w:rsid w:val="00A86BD4"/>
    <w:rsid w:val="00A97A79"/>
    <w:rsid w:val="00AA4436"/>
    <w:rsid w:val="00AA52CD"/>
    <w:rsid w:val="00AE1F99"/>
    <w:rsid w:val="00AE216B"/>
    <w:rsid w:val="00B01DFD"/>
    <w:rsid w:val="00B325A0"/>
    <w:rsid w:val="00B50D61"/>
    <w:rsid w:val="00B569B2"/>
    <w:rsid w:val="00B66684"/>
    <w:rsid w:val="00B71ACB"/>
    <w:rsid w:val="00B80409"/>
    <w:rsid w:val="00B951AB"/>
    <w:rsid w:val="00BA0C7D"/>
    <w:rsid w:val="00BB7C81"/>
    <w:rsid w:val="00BC67B6"/>
    <w:rsid w:val="00BE4C72"/>
    <w:rsid w:val="00BF06D1"/>
    <w:rsid w:val="00C50ABA"/>
    <w:rsid w:val="00C72A1E"/>
    <w:rsid w:val="00C93B8F"/>
    <w:rsid w:val="00CC175D"/>
    <w:rsid w:val="00CD4721"/>
    <w:rsid w:val="00D169CC"/>
    <w:rsid w:val="00D31D1C"/>
    <w:rsid w:val="00D375D4"/>
    <w:rsid w:val="00D43314"/>
    <w:rsid w:val="00D47A4A"/>
    <w:rsid w:val="00D57C28"/>
    <w:rsid w:val="00D607F2"/>
    <w:rsid w:val="00D6239E"/>
    <w:rsid w:val="00D66F4C"/>
    <w:rsid w:val="00D71E04"/>
    <w:rsid w:val="00D771CA"/>
    <w:rsid w:val="00D776C7"/>
    <w:rsid w:val="00D828F4"/>
    <w:rsid w:val="00D8399E"/>
    <w:rsid w:val="00D910D0"/>
    <w:rsid w:val="00D95D43"/>
    <w:rsid w:val="00DB5A7A"/>
    <w:rsid w:val="00DC56B0"/>
    <w:rsid w:val="00DC777E"/>
    <w:rsid w:val="00DE417E"/>
    <w:rsid w:val="00DF7BC7"/>
    <w:rsid w:val="00E03883"/>
    <w:rsid w:val="00E14F82"/>
    <w:rsid w:val="00E21A6F"/>
    <w:rsid w:val="00E26C0B"/>
    <w:rsid w:val="00E27D0B"/>
    <w:rsid w:val="00E36D14"/>
    <w:rsid w:val="00E41E98"/>
    <w:rsid w:val="00E51292"/>
    <w:rsid w:val="00E66AC7"/>
    <w:rsid w:val="00E71272"/>
    <w:rsid w:val="00E8043E"/>
    <w:rsid w:val="00EA73F4"/>
    <w:rsid w:val="00EB71CA"/>
    <w:rsid w:val="00ED2552"/>
    <w:rsid w:val="00EF3986"/>
    <w:rsid w:val="00F017C9"/>
    <w:rsid w:val="00F37D9D"/>
    <w:rsid w:val="00F57CB3"/>
    <w:rsid w:val="00F66F8C"/>
    <w:rsid w:val="00F741AF"/>
    <w:rsid w:val="00F82B1D"/>
    <w:rsid w:val="00FA05C7"/>
    <w:rsid w:val="00FC48B0"/>
    <w:rsid w:val="00FD7D28"/>
    <w:rsid w:val="00FE7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C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C28"/>
    <w:rPr>
      <w:rFonts w:ascii="Tahoma" w:hAnsi="Tahoma" w:cs="Tahoma"/>
      <w:sz w:val="16"/>
      <w:szCs w:val="16"/>
    </w:rPr>
  </w:style>
  <w:style w:type="paragraph" w:styleId="a5">
    <w:name w:val="header"/>
    <w:basedOn w:val="a"/>
    <w:link w:val="a6"/>
    <w:uiPriority w:val="99"/>
    <w:unhideWhenUsed/>
    <w:rsid w:val="007E3C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3C79"/>
  </w:style>
  <w:style w:type="paragraph" w:styleId="a7">
    <w:name w:val="footer"/>
    <w:basedOn w:val="a"/>
    <w:link w:val="a8"/>
    <w:uiPriority w:val="99"/>
    <w:unhideWhenUsed/>
    <w:rsid w:val="007E3C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3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C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C28"/>
    <w:rPr>
      <w:rFonts w:ascii="Tahoma" w:hAnsi="Tahoma" w:cs="Tahoma"/>
      <w:sz w:val="16"/>
      <w:szCs w:val="16"/>
    </w:rPr>
  </w:style>
  <w:style w:type="paragraph" w:styleId="a5">
    <w:name w:val="header"/>
    <w:basedOn w:val="a"/>
    <w:link w:val="a6"/>
    <w:uiPriority w:val="99"/>
    <w:unhideWhenUsed/>
    <w:rsid w:val="007E3C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3C79"/>
  </w:style>
  <w:style w:type="paragraph" w:styleId="a7">
    <w:name w:val="footer"/>
    <w:basedOn w:val="a"/>
    <w:link w:val="a8"/>
    <w:uiPriority w:val="99"/>
    <w:unhideWhenUsed/>
    <w:rsid w:val="007E3C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3C79"/>
  </w:style>
</w:styles>
</file>

<file path=word/webSettings.xml><?xml version="1.0" encoding="utf-8"?>
<w:webSettings xmlns:r="http://schemas.openxmlformats.org/officeDocument/2006/relationships" xmlns:w="http://schemas.openxmlformats.org/wordprocessingml/2006/main">
  <w:divs>
    <w:div w:id="97333346">
      <w:bodyDiv w:val="1"/>
      <w:marLeft w:val="0"/>
      <w:marRight w:val="0"/>
      <w:marTop w:val="0"/>
      <w:marBottom w:val="0"/>
      <w:divBdr>
        <w:top w:val="none" w:sz="0" w:space="0" w:color="auto"/>
        <w:left w:val="none" w:sz="0" w:space="0" w:color="auto"/>
        <w:bottom w:val="none" w:sz="0" w:space="0" w:color="auto"/>
        <w:right w:val="none" w:sz="0" w:space="0" w:color="auto"/>
      </w:divBdr>
    </w:div>
    <w:div w:id="450243864">
      <w:bodyDiv w:val="1"/>
      <w:marLeft w:val="0"/>
      <w:marRight w:val="0"/>
      <w:marTop w:val="0"/>
      <w:marBottom w:val="0"/>
      <w:divBdr>
        <w:top w:val="none" w:sz="0" w:space="0" w:color="auto"/>
        <w:left w:val="none" w:sz="0" w:space="0" w:color="auto"/>
        <w:bottom w:val="none" w:sz="0" w:space="0" w:color="auto"/>
        <w:right w:val="none" w:sz="0" w:space="0" w:color="auto"/>
      </w:divBdr>
    </w:div>
    <w:div w:id="9557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E747-1C6D-4B3A-89F5-62317C50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2021-02-18T05:25:00Z</cp:lastPrinted>
  <dcterms:created xsi:type="dcterms:W3CDTF">2021-02-24T11:41:00Z</dcterms:created>
  <dcterms:modified xsi:type="dcterms:W3CDTF">2021-02-24T11:47:00Z</dcterms:modified>
</cp:coreProperties>
</file>