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5FE" w:rsidRDefault="00B075FE" w:rsidP="00B075FE">
      <w:pPr>
        <w:shd w:val="clear" w:color="auto" w:fill="FFFFFF"/>
        <w:spacing w:after="0" w:line="30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075FE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едеральный закон от 06.04.2024 № 74-ФЗ «</w:t>
      </w:r>
      <w:r w:rsidRPr="00B075FE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уточнил правила возобновления исполнительного производства. </w:t>
      </w:r>
    </w:p>
    <w:p w:rsidR="00B075FE" w:rsidRPr="00EF4A43" w:rsidRDefault="00B075FE" w:rsidP="00B075FE">
      <w:pPr>
        <w:shd w:val="clear" w:color="auto" w:fill="FFFFFF"/>
        <w:spacing w:after="0" w:line="30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75FE">
        <w:rPr>
          <w:rFonts w:ascii="Times New Roman" w:hAnsi="Times New Roman" w:cs="Times New Roman"/>
          <w:sz w:val="28"/>
          <w:szCs w:val="28"/>
        </w:rPr>
        <w:t xml:space="preserve">Взыскатель, должник или пристав вправе подать в суд заявление о возобновлении исполнительного производства не позже 3 лет с момента устранения </w:t>
      </w:r>
      <w:r w:rsidRPr="00EF4A43">
        <w:rPr>
          <w:rFonts w:ascii="Times New Roman" w:hAnsi="Times New Roman" w:cs="Times New Roman"/>
          <w:sz w:val="28"/>
          <w:szCs w:val="28"/>
        </w:rPr>
        <w:t>причин</w:t>
      </w:r>
      <w:r w:rsidRPr="00EF4A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5" w:history="1">
        <w:r w:rsidRPr="00EF4A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приостановки</w:t>
        </w:r>
      </w:hyperlink>
      <w:r w:rsidRPr="00EF4A43">
        <w:rPr>
          <w:rFonts w:ascii="Times New Roman" w:hAnsi="Times New Roman" w:cs="Times New Roman"/>
          <w:sz w:val="28"/>
          <w:szCs w:val="28"/>
        </w:rPr>
        <w:t>. Правило закрепили с 17 апреля в</w:t>
      </w:r>
      <w:r w:rsidRPr="00EF4A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6" w:history="1">
        <w:r w:rsidRPr="00EF4A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АПК РФ</w:t>
        </w:r>
      </w:hyperlink>
      <w:r w:rsidRPr="00EF4A43">
        <w:rPr>
          <w:rFonts w:ascii="Times New Roman" w:hAnsi="Times New Roman" w:cs="Times New Roman"/>
          <w:sz w:val="28"/>
          <w:szCs w:val="28"/>
        </w:rPr>
        <w:t>,</w:t>
      </w:r>
      <w:r w:rsidRPr="00EF4A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7" w:history="1">
        <w:r w:rsidRPr="00EF4A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ГПК РФ</w:t>
        </w:r>
      </w:hyperlink>
      <w:r w:rsidRPr="00EF4A43">
        <w:rPr>
          <w:rFonts w:ascii="Times New Roman" w:hAnsi="Times New Roman" w:cs="Times New Roman"/>
          <w:sz w:val="28"/>
          <w:szCs w:val="28"/>
        </w:rPr>
        <w:t>,</w:t>
      </w:r>
      <w:r w:rsidRPr="00EF4A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8" w:history="1">
        <w:r w:rsidRPr="00EF4A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Законе об исполнительном производстве</w:t>
        </w:r>
      </w:hyperlink>
      <w:r w:rsidRPr="00EF4A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F4A43">
        <w:rPr>
          <w:rFonts w:ascii="Times New Roman" w:hAnsi="Times New Roman" w:cs="Times New Roman"/>
          <w:sz w:val="28"/>
          <w:szCs w:val="28"/>
        </w:rPr>
        <w:t>и</w:t>
      </w:r>
      <w:r w:rsidRPr="00EF4A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9" w:history="1">
        <w:r w:rsidRPr="00EF4A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КАС РФ</w:t>
        </w:r>
      </w:hyperlink>
      <w:r w:rsidRPr="00EF4A43">
        <w:rPr>
          <w:rFonts w:ascii="Times New Roman" w:hAnsi="Times New Roman" w:cs="Times New Roman"/>
          <w:color w:val="0E0E0E"/>
          <w:sz w:val="28"/>
          <w:szCs w:val="28"/>
        </w:rPr>
        <w:t>.</w:t>
      </w:r>
    </w:p>
    <w:p w:rsidR="00B075FE" w:rsidRDefault="00B075FE" w:rsidP="00B075F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F4A43">
        <w:rPr>
          <w:sz w:val="28"/>
          <w:szCs w:val="28"/>
        </w:rPr>
        <w:t>Если производство приостановил пристав, представить ему заявление взыскатель либо должник</w:t>
      </w:r>
      <w:r w:rsidRPr="00EF4A43">
        <w:rPr>
          <w:rStyle w:val="apple-converted-space"/>
          <w:sz w:val="28"/>
          <w:szCs w:val="28"/>
        </w:rPr>
        <w:t> </w:t>
      </w:r>
      <w:hyperlink r:id="rId10" w:history="1">
        <w:r w:rsidRPr="00EF4A43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сможет</w:t>
        </w:r>
      </w:hyperlink>
      <w:r w:rsidRPr="00EF4A43">
        <w:rPr>
          <w:rStyle w:val="apple-converted-space"/>
          <w:sz w:val="28"/>
          <w:szCs w:val="28"/>
        </w:rPr>
        <w:t> </w:t>
      </w:r>
      <w:r w:rsidRPr="00EF4A43">
        <w:rPr>
          <w:sz w:val="28"/>
          <w:szCs w:val="28"/>
        </w:rPr>
        <w:t>в тот же срок. В случае пропуска</w:t>
      </w:r>
      <w:r w:rsidRPr="00B075FE">
        <w:rPr>
          <w:sz w:val="28"/>
          <w:szCs w:val="28"/>
        </w:rPr>
        <w:t xml:space="preserve"> срока (по уважительной причине) его</w:t>
      </w:r>
      <w:r w:rsidRPr="00B075FE">
        <w:rPr>
          <w:rStyle w:val="apple-converted-space"/>
          <w:sz w:val="28"/>
          <w:szCs w:val="28"/>
        </w:rPr>
        <w:t> </w:t>
      </w:r>
      <w:hyperlink r:id="rId11" w:history="1">
        <w:r w:rsidRPr="00B075F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вправе восстановить</w:t>
        </w:r>
      </w:hyperlink>
      <w:r w:rsidRPr="00B075FE">
        <w:rPr>
          <w:rStyle w:val="apple-converted-space"/>
          <w:sz w:val="28"/>
          <w:szCs w:val="28"/>
        </w:rPr>
        <w:t> </w:t>
      </w:r>
      <w:r w:rsidRPr="00B075FE">
        <w:rPr>
          <w:sz w:val="28"/>
          <w:szCs w:val="28"/>
        </w:rPr>
        <w:t>только суд. Для этого нужно ходатайство, например, взыскателя или должника.</w:t>
      </w:r>
    </w:p>
    <w:p w:rsidR="00B075FE" w:rsidRPr="00B075FE" w:rsidRDefault="00B075FE" w:rsidP="00B075F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075FE">
        <w:rPr>
          <w:sz w:val="28"/>
          <w:szCs w:val="28"/>
        </w:rPr>
        <w:t>Ранее законы не определяли срок возобновления производства. Однако в апреле 2023 года КС РФ</w:t>
      </w:r>
      <w:r w:rsidRPr="00B075FE">
        <w:rPr>
          <w:rStyle w:val="apple-converted-space"/>
          <w:sz w:val="28"/>
          <w:szCs w:val="28"/>
        </w:rPr>
        <w:t> </w:t>
      </w:r>
      <w:hyperlink r:id="rId12" w:history="1">
        <w:r w:rsidRPr="00B075F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восполнил пробел</w:t>
        </w:r>
      </w:hyperlink>
      <w:r w:rsidRPr="00B075FE">
        <w:rPr>
          <w:rStyle w:val="apple-converted-space"/>
          <w:sz w:val="28"/>
          <w:szCs w:val="28"/>
        </w:rPr>
        <w:t> </w:t>
      </w:r>
      <w:r w:rsidRPr="00B075FE">
        <w:rPr>
          <w:sz w:val="28"/>
          <w:szCs w:val="28"/>
        </w:rPr>
        <w:t>и потребовал уточнить законодательство.</w:t>
      </w:r>
    </w:p>
    <w:p w:rsidR="00B075FE" w:rsidRPr="001C6CB6" w:rsidRDefault="00B075FE" w:rsidP="00B075FE">
      <w:pPr>
        <w:pStyle w:val="1"/>
        <w:shd w:val="clear" w:color="auto" w:fill="FFFFFF"/>
        <w:jc w:val="center"/>
        <w:textAlignment w:val="baseline"/>
        <w:rPr>
          <w:color w:val="000000"/>
          <w:sz w:val="28"/>
          <w:szCs w:val="28"/>
          <w:u w:val="single"/>
        </w:rPr>
      </w:pPr>
      <w:r w:rsidRPr="001C6CB6">
        <w:rPr>
          <w:color w:val="000000"/>
          <w:sz w:val="28"/>
          <w:szCs w:val="28"/>
          <w:u w:val="single"/>
        </w:rPr>
        <w:t>Отзыв заяв</w:t>
      </w:r>
      <w:r w:rsidR="001005A0" w:rsidRPr="001C6CB6">
        <w:rPr>
          <w:color w:val="000000"/>
          <w:sz w:val="28"/>
          <w:szCs w:val="28"/>
          <w:u w:val="single"/>
        </w:rPr>
        <w:t xml:space="preserve">ления об увольнении: </w:t>
      </w:r>
      <w:r w:rsidRPr="001C6CB6">
        <w:rPr>
          <w:color w:val="000000"/>
          <w:sz w:val="28"/>
          <w:szCs w:val="28"/>
          <w:u w:val="single"/>
        </w:rPr>
        <w:t>примеры из практики за 2023 - 2024 годы</w:t>
      </w:r>
    </w:p>
    <w:p w:rsidR="00B075FE" w:rsidRPr="001005A0" w:rsidRDefault="00B075FE" w:rsidP="001005A0">
      <w:pPr>
        <w:pStyle w:val="2"/>
        <w:shd w:val="clear" w:color="auto" w:fill="FFFFFF"/>
        <w:spacing w:before="0" w:line="307" w:lineRule="atLeast"/>
        <w:jc w:val="both"/>
        <w:textAlignment w:val="baseline"/>
        <w:rPr>
          <w:rFonts w:ascii="Times New Roman" w:hAnsi="Times New Roman" w:cs="Times New Roman"/>
          <w:color w:val="0E0E0E"/>
          <w:sz w:val="28"/>
          <w:szCs w:val="28"/>
        </w:rPr>
      </w:pPr>
      <w:r w:rsidRPr="001005A0">
        <w:rPr>
          <w:rStyle w:val="a7"/>
          <w:rFonts w:ascii="Times New Roman" w:hAnsi="Times New Roman" w:cs="Times New Roman"/>
          <w:b/>
          <w:bCs/>
          <w:color w:val="0E0E0E"/>
          <w:sz w:val="28"/>
          <w:szCs w:val="28"/>
          <w:bdr w:val="none" w:sz="0" w:space="0" w:color="auto" w:frame="1"/>
        </w:rPr>
        <w:t>Можно отозвать заявление об уходе, пока приглашенный на должность работник не уволен с прежнего места</w:t>
      </w:r>
      <w:r w:rsidR="001C6CB6">
        <w:rPr>
          <w:rStyle w:val="a7"/>
          <w:rFonts w:ascii="Times New Roman" w:hAnsi="Times New Roman" w:cs="Times New Roman"/>
          <w:b/>
          <w:bCs/>
          <w:color w:val="0E0E0E"/>
          <w:sz w:val="28"/>
          <w:szCs w:val="28"/>
          <w:bdr w:val="none" w:sz="0" w:space="0" w:color="auto" w:frame="1"/>
        </w:rPr>
        <w:t>.</w:t>
      </w:r>
    </w:p>
    <w:p w:rsidR="00B075FE" w:rsidRPr="001005A0" w:rsidRDefault="00B075FE" w:rsidP="001005A0">
      <w:pPr>
        <w:pStyle w:val="a4"/>
        <w:shd w:val="clear" w:color="auto" w:fill="FFFFFF"/>
        <w:spacing w:before="0" w:beforeAutospacing="0" w:after="0" w:afterAutospacing="0" w:line="307" w:lineRule="atLeast"/>
        <w:jc w:val="both"/>
        <w:textAlignment w:val="baseline"/>
        <w:rPr>
          <w:sz w:val="28"/>
          <w:szCs w:val="28"/>
        </w:rPr>
      </w:pPr>
      <w:r w:rsidRPr="001005A0">
        <w:rPr>
          <w:sz w:val="28"/>
          <w:szCs w:val="28"/>
        </w:rPr>
        <w:t>Сотрудник решил отозвать заявление об увольнении, но получил</w:t>
      </w:r>
      <w:r w:rsidRPr="001005A0">
        <w:rPr>
          <w:rStyle w:val="apple-converted-space"/>
          <w:sz w:val="28"/>
          <w:szCs w:val="28"/>
        </w:rPr>
        <w:t> </w:t>
      </w:r>
      <w:hyperlink r:id="rId13" w:history="1">
        <w:r w:rsidRPr="001005A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ответ</w:t>
        </w:r>
      </w:hyperlink>
      <w:r w:rsidRPr="001005A0">
        <w:rPr>
          <w:sz w:val="28"/>
          <w:szCs w:val="28"/>
        </w:rPr>
        <w:t>, что на его место уже пригласили другого работника в порядке перевода.</w:t>
      </w:r>
    </w:p>
    <w:p w:rsidR="00B075FE" w:rsidRPr="001005A0" w:rsidRDefault="00B075FE" w:rsidP="001005A0">
      <w:pPr>
        <w:pStyle w:val="a4"/>
        <w:shd w:val="clear" w:color="auto" w:fill="FFFFFF"/>
        <w:spacing w:before="0" w:beforeAutospacing="0" w:after="0" w:afterAutospacing="0" w:line="307" w:lineRule="atLeast"/>
        <w:jc w:val="both"/>
        <w:textAlignment w:val="baseline"/>
        <w:rPr>
          <w:sz w:val="28"/>
          <w:szCs w:val="28"/>
        </w:rPr>
      </w:pPr>
      <w:r w:rsidRPr="001005A0">
        <w:rPr>
          <w:sz w:val="28"/>
          <w:szCs w:val="28"/>
        </w:rPr>
        <w:t>Суды признали увольнение незаконным. Не было оснований</w:t>
      </w:r>
      <w:r w:rsidR="001C6CB6">
        <w:rPr>
          <w:sz w:val="28"/>
          <w:szCs w:val="28"/>
        </w:rPr>
        <w:t xml:space="preserve"> отказывать сотруднику </w:t>
      </w:r>
      <w:r w:rsidR="001005A0">
        <w:rPr>
          <w:sz w:val="28"/>
          <w:szCs w:val="28"/>
        </w:rPr>
        <w:t>реализо</w:t>
      </w:r>
      <w:r w:rsidRPr="001005A0">
        <w:rPr>
          <w:sz w:val="28"/>
          <w:szCs w:val="28"/>
        </w:rPr>
        <w:t>вать право ото</w:t>
      </w:r>
      <w:r w:rsidR="001C6CB6">
        <w:rPr>
          <w:sz w:val="28"/>
          <w:szCs w:val="28"/>
        </w:rPr>
        <w:t>звать заявление. Когда работник</w:t>
      </w:r>
      <w:r w:rsidRPr="001005A0">
        <w:rPr>
          <w:sz w:val="28"/>
          <w:szCs w:val="28"/>
        </w:rPr>
        <w:t xml:space="preserve"> передумал уходить, приглашенный на его место </w:t>
      </w:r>
      <w:r w:rsidR="001C6CB6">
        <w:rPr>
          <w:sz w:val="28"/>
          <w:szCs w:val="28"/>
        </w:rPr>
        <w:t xml:space="preserve">другой </w:t>
      </w:r>
      <w:r w:rsidRPr="001005A0">
        <w:rPr>
          <w:sz w:val="28"/>
          <w:szCs w:val="28"/>
        </w:rPr>
        <w:t>работник продолжал трудиться в прежней организации. У работодателя еще</w:t>
      </w:r>
      <w:r w:rsidRPr="001005A0">
        <w:rPr>
          <w:rStyle w:val="apple-converted-space"/>
          <w:sz w:val="28"/>
          <w:szCs w:val="28"/>
        </w:rPr>
        <w:t> </w:t>
      </w:r>
      <w:hyperlink r:id="rId14" w:history="1">
        <w:r w:rsidRPr="001005A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не возникла обязанность</w:t>
        </w:r>
      </w:hyperlink>
      <w:r w:rsidRPr="001005A0">
        <w:rPr>
          <w:rStyle w:val="apple-converted-space"/>
          <w:sz w:val="28"/>
          <w:szCs w:val="28"/>
        </w:rPr>
        <w:t> </w:t>
      </w:r>
      <w:r w:rsidRPr="001005A0">
        <w:rPr>
          <w:sz w:val="28"/>
          <w:szCs w:val="28"/>
        </w:rPr>
        <w:t>принять его к себе.</w:t>
      </w:r>
    </w:p>
    <w:p w:rsidR="00B075FE" w:rsidRDefault="00B075FE" w:rsidP="001005A0">
      <w:pPr>
        <w:pStyle w:val="a4"/>
        <w:shd w:val="clear" w:color="auto" w:fill="FFFFFF"/>
        <w:spacing w:before="0" w:beforeAutospacing="0" w:after="0" w:afterAutospacing="0" w:line="307" w:lineRule="atLeast"/>
        <w:jc w:val="both"/>
        <w:textAlignment w:val="baseline"/>
        <w:rPr>
          <w:rStyle w:val="10"/>
          <w:sz w:val="28"/>
          <w:szCs w:val="28"/>
        </w:rPr>
      </w:pPr>
      <w:r w:rsidRPr="001005A0">
        <w:rPr>
          <w:sz w:val="28"/>
          <w:szCs w:val="28"/>
        </w:rPr>
        <w:t>Аналогичный подход поддержал 8-й КСОЮ</w:t>
      </w:r>
      <w:r w:rsidR="001005A0" w:rsidRPr="001005A0">
        <w:rPr>
          <w:sz w:val="28"/>
          <w:szCs w:val="28"/>
        </w:rPr>
        <w:t xml:space="preserve"> (</w:t>
      </w:r>
      <w:r w:rsidR="001C6CB6">
        <w:rPr>
          <w:rStyle w:val="doctitleimportant"/>
          <w:sz w:val="28"/>
          <w:szCs w:val="28"/>
        </w:rPr>
        <w:t xml:space="preserve">Определение </w:t>
      </w:r>
      <w:r w:rsidR="001005A0" w:rsidRPr="001005A0">
        <w:rPr>
          <w:rStyle w:val="doctitleimportant"/>
          <w:sz w:val="28"/>
          <w:szCs w:val="28"/>
        </w:rPr>
        <w:t xml:space="preserve">Восьмого кассационного суда </w:t>
      </w:r>
      <w:r w:rsidR="001005A0">
        <w:rPr>
          <w:rStyle w:val="doctitleimportant"/>
          <w:sz w:val="28"/>
          <w:szCs w:val="28"/>
        </w:rPr>
        <w:t>общей юрисдикции от 20.07.2023 №</w:t>
      </w:r>
      <w:r w:rsidR="001005A0" w:rsidRPr="001005A0">
        <w:rPr>
          <w:rStyle w:val="doctitleimportant"/>
          <w:sz w:val="28"/>
          <w:szCs w:val="28"/>
        </w:rPr>
        <w:t xml:space="preserve"> 88-14285/2023)</w:t>
      </w:r>
      <w:r w:rsidRPr="001005A0">
        <w:rPr>
          <w:sz w:val="28"/>
          <w:szCs w:val="28"/>
        </w:rPr>
        <w:t>.</w:t>
      </w:r>
      <w:r w:rsidRPr="001005A0">
        <w:rPr>
          <w:rStyle w:val="apple-converted-space"/>
          <w:sz w:val="28"/>
          <w:szCs w:val="28"/>
        </w:rPr>
        <w:t> </w:t>
      </w:r>
      <w:hyperlink r:id="rId15" w:history="1">
        <w:r w:rsidRPr="001005A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Нельзя отказать</w:t>
        </w:r>
      </w:hyperlink>
      <w:r w:rsidRPr="001005A0">
        <w:rPr>
          <w:rStyle w:val="apple-converted-space"/>
          <w:sz w:val="28"/>
          <w:szCs w:val="28"/>
        </w:rPr>
        <w:t> </w:t>
      </w:r>
      <w:r w:rsidRPr="001005A0">
        <w:rPr>
          <w:sz w:val="28"/>
          <w:szCs w:val="28"/>
        </w:rPr>
        <w:t>работнику в отзыве заявления, пока необходимость взять другого специалиста не появилась по закону. То, что работодатель заранее издал приказ о его приеме, значения не имеет.</w:t>
      </w:r>
      <w:r w:rsidR="001005A0" w:rsidRPr="001005A0">
        <w:rPr>
          <w:rStyle w:val="10"/>
          <w:sz w:val="28"/>
          <w:szCs w:val="28"/>
        </w:rPr>
        <w:t xml:space="preserve"> </w:t>
      </w:r>
    </w:p>
    <w:p w:rsidR="001005A0" w:rsidRPr="001005A0" w:rsidRDefault="001005A0" w:rsidP="001005A0">
      <w:pPr>
        <w:pStyle w:val="a4"/>
        <w:shd w:val="clear" w:color="auto" w:fill="FFFFFF"/>
        <w:spacing w:before="0" w:beforeAutospacing="0" w:after="0" w:afterAutospacing="0" w:line="307" w:lineRule="atLeast"/>
        <w:jc w:val="both"/>
        <w:textAlignment w:val="baseline"/>
        <w:rPr>
          <w:sz w:val="28"/>
          <w:szCs w:val="28"/>
        </w:rPr>
      </w:pPr>
    </w:p>
    <w:p w:rsidR="00B075FE" w:rsidRPr="001005A0" w:rsidRDefault="00B075FE" w:rsidP="001005A0">
      <w:pPr>
        <w:pStyle w:val="2"/>
        <w:shd w:val="clear" w:color="auto" w:fill="FFFFFF"/>
        <w:spacing w:before="0" w:line="307" w:lineRule="atLeast"/>
        <w:jc w:val="both"/>
        <w:textAlignment w:val="baseline"/>
        <w:rPr>
          <w:rFonts w:ascii="Times New Roman" w:hAnsi="Times New Roman" w:cs="Times New Roman"/>
          <w:color w:val="0E0E0E"/>
          <w:sz w:val="28"/>
          <w:szCs w:val="28"/>
        </w:rPr>
      </w:pPr>
      <w:r w:rsidRPr="001005A0">
        <w:rPr>
          <w:rStyle w:val="a7"/>
          <w:rFonts w:ascii="Times New Roman" w:hAnsi="Times New Roman" w:cs="Times New Roman"/>
          <w:b/>
          <w:bCs/>
          <w:color w:val="0E0E0E"/>
          <w:sz w:val="28"/>
          <w:szCs w:val="28"/>
          <w:bdr w:val="none" w:sz="0" w:space="0" w:color="auto" w:frame="1"/>
        </w:rPr>
        <w:t>Работник вправе отозвать заявление до конца последнего календарного дня срока предупреждения</w:t>
      </w:r>
      <w:r w:rsidR="001C6CB6">
        <w:rPr>
          <w:rStyle w:val="a7"/>
          <w:rFonts w:ascii="Times New Roman" w:hAnsi="Times New Roman" w:cs="Times New Roman"/>
          <w:b/>
          <w:bCs/>
          <w:color w:val="0E0E0E"/>
          <w:sz w:val="28"/>
          <w:szCs w:val="28"/>
          <w:bdr w:val="none" w:sz="0" w:space="0" w:color="auto" w:frame="1"/>
        </w:rPr>
        <w:t>.</w:t>
      </w:r>
    </w:p>
    <w:p w:rsidR="00B075FE" w:rsidRPr="001C6CB6" w:rsidRDefault="00B075FE" w:rsidP="001005A0">
      <w:pPr>
        <w:pStyle w:val="a4"/>
        <w:shd w:val="clear" w:color="auto" w:fill="FFFFFF"/>
        <w:spacing w:before="0" w:beforeAutospacing="0" w:after="0" w:afterAutospacing="0" w:line="307" w:lineRule="atLeast"/>
        <w:jc w:val="both"/>
        <w:textAlignment w:val="baseline"/>
        <w:rPr>
          <w:sz w:val="28"/>
          <w:szCs w:val="28"/>
        </w:rPr>
      </w:pPr>
      <w:r w:rsidRPr="001C6CB6">
        <w:rPr>
          <w:sz w:val="28"/>
          <w:szCs w:val="28"/>
        </w:rPr>
        <w:t>В последний день срока предупреждения об увольнении сотрудник болел и не был на месте. Отзыв</w:t>
      </w:r>
      <w:r w:rsidRPr="001C6CB6">
        <w:rPr>
          <w:rStyle w:val="apple-converted-space"/>
          <w:sz w:val="28"/>
          <w:szCs w:val="28"/>
        </w:rPr>
        <w:t> </w:t>
      </w:r>
      <w:hyperlink r:id="rId16" w:history="1">
        <w:r w:rsidRPr="001C6CB6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направил</w:t>
        </w:r>
      </w:hyperlink>
      <w:r w:rsidRPr="001C6CB6">
        <w:rPr>
          <w:rStyle w:val="apple-converted-space"/>
          <w:sz w:val="28"/>
          <w:szCs w:val="28"/>
        </w:rPr>
        <w:t> </w:t>
      </w:r>
      <w:r w:rsidRPr="001C6CB6">
        <w:rPr>
          <w:sz w:val="28"/>
          <w:szCs w:val="28"/>
        </w:rPr>
        <w:t>по электронной почте в 19:14, т.е. после окончания рабочего дня.</w:t>
      </w:r>
    </w:p>
    <w:p w:rsidR="00B075FE" w:rsidRPr="001C6CB6" w:rsidRDefault="00B075FE" w:rsidP="001005A0">
      <w:pPr>
        <w:pStyle w:val="a4"/>
        <w:shd w:val="clear" w:color="auto" w:fill="FFFFFF"/>
        <w:spacing w:before="0" w:beforeAutospacing="0" w:after="0" w:afterAutospacing="0" w:line="307" w:lineRule="atLeast"/>
        <w:jc w:val="both"/>
        <w:textAlignment w:val="baseline"/>
        <w:rPr>
          <w:sz w:val="28"/>
          <w:szCs w:val="28"/>
        </w:rPr>
      </w:pPr>
      <w:r w:rsidRPr="001C6CB6">
        <w:rPr>
          <w:sz w:val="28"/>
          <w:szCs w:val="28"/>
        </w:rPr>
        <w:t>6-й КСОЮ</w:t>
      </w:r>
      <w:r w:rsidRPr="001C6CB6">
        <w:rPr>
          <w:rStyle w:val="apple-converted-space"/>
          <w:sz w:val="28"/>
          <w:szCs w:val="28"/>
        </w:rPr>
        <w:t> </w:t>
      </w:r>
      <w:hyperlink r:id="rId17" w:history="1">
        <w:r w:rsidRPr="001C6CB6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подчеркнул</w:t>
        </w:r>
      </w:hyperlink>
      <w:r w:rsidRPr="001C6CB6">
        <w:rPr>
          <w:sz w:val="28"/>
          <w:szCs w:val="28"/>
        </w:rPr>
        <w:t>: в ТК РФ нет конкретного времени, в которое истекает срок предупреждения об уходе, в т.ч. с учетом режима работы организации. Издание приказа об увольнении само по себе</w:t>
      </w:r>
      <w:r w:rsidRPr="001C6CB6">
        <w:rPr>
          <w:rStyle w:val="apple-converted-space"/>
          <w:sz w:val="28"/>
          <w:szCs w:val="28"/>
        </w:rPr>
        <w:t> </w:t>
      </w:r>
      <w:hyperlink r:id="rId18" w:history="1">
        <w:r w:rsidRPr="001C6CB6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не говорит</w:t>
        </w:r>
      </w:hyperlink>
      <w:r w:rsidRPr="001C6CB6">
        <w:rPr>
          <w:rStyle w:val="apple-converted-space"/>
          <w:sz w:val="28"/>
          <w:szCs w:val="28"/>
        </w:rPr>
        <w:t> </w:t>
      </w:r>
      <w:r w:rsidRPr="001C6CB6">
        <w:rPr>
          <w:sz w:val="28"/>
          <w:szCs w:val="28"/>
        </w:rPr>
        <w:t>о том, что уже нельзя передумать. Можно было подать отзыв до 24:00.</w:t>
      </w:r>
      <w:r w:rsidR="001005A0" w:rsidRPr="001C6CB6">
        <w:rPr>
          <w:rStyle w:val="10"/>
          <w:sz w:val="28"/>
          <w:szCs w:val="28"/>
        </w:rPr>
        <w:t xml:space="preserve"> (</w:t>
      </w:r>
      <w:r w:rsidR="001C6CB6" w:rsidRPr="001C6CB6">
        <w:rPr>
          <w:rStyle w:val="doctitleimportant"/>
          <w:sz w:val="28"/>
          <w:szCs w:val="28"/>
        </w:rPr>
        <w:t xml:space="preserve">Определение </w:t>
      </w:r>
      <w:r w:rsidR="001005A0" w:rsidRPr="001C6CB6">
        <w:rPr>
          <w:rStyle w:val="doctitleimportant"/>
          <w:sz w:val="28"/>
          <w:szCs w:val="28"/>
        </w:rPr>
        <w:t>Шестого кассационного суда общей юрисдикции от 10.08.2023 № 88-15342/2023).</w:t>
      </w:r>
    </w:p>
    <w:p w:rsidR="00B075FE" w:rsidRPr="001C6CB6" w:rsidRDefault="00B075FE" w:rsidP="001005A0">
      <w:pPr>
        <w:pStyle w:val="a4"/>
        <w:shd w:val="clear" w:color="auto" w:fill="FFFFFF"/>
        <w:spacing w:before="0" w:beforeAutospacing="0" w:after="0" w:afterAutospacing="0" w:line="307" w:lineRule="atLeast"/>
        <w:jc w:val="both"/>
        <w:textAlignment w:val="baseline"/>
        <w:rPr>
          <w:sz w:val="28"/>
          <w:szCs w:val="28"/>
        </w:rPr>
      </w:pPr>
      <w:r w:rsidRPr="001C6CB6">
        <w:rPr>
          <w:sz w:val="28"/>
          <w:szCs w:val="28"/>
        </w:rPr>
        <w:t>В другом споре 1-й КСОЮ также</w:t>
      </w:r>
      <w:r w:rsidRPr="001C6CB6">
        <w:rPr>
          <w:rStyle w:val="apple-converted-space"/>
          <w:sz w:val="28"/>
          <w:szCs w:val="28"/>
        </w:rPr>
        <w:t> </w:t>
      </w:r>
      <w:hyperlink r:id="rId19" w:history="1">
        <w:r w:rsidRPr="001C6CB6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поддержал</w:t>
        </w:r>
      </w:hyperlink>
      <w:r w:rsidRPr="001C6CB6">
        <w:rPr>
          <w:sz w:val="28"/>
          <w:szCs w:val="28"/>
        </w:rPr>
        <w:t> сотрудника. Отзыв тот передал в 23:30 и продублировал на почту в 23:35 последнего дня срока</w:t>
      </w:r>
      <w:r w:rsidR="001C6CB6" w:rsidRPr="001C6CB6">
        <w:rPr>
          <w:rStyle w:val="10"/>
          <w:sz w:val="28"/>
          <w:szCs w:val="28"/>
        </w:rPr>
        <w:t xml:space="preserve"> (</w:t>
      </w:r>
      <w:r w:rsidR="001C6CB6" w:rsidRPr="001C6CB6">
        <w:rPr>
          <w:rStyle w:val="doctitleimportant"/>
          <w:sz w:val="28"/>
          <w:szCs w:val="28"/>
        </w:rPr>
        <w:t xml:space="preserve">Определение Первого кассационного суда </w:t>
      </w:r>
      <w:r w:rsidR="001C6CB6">
        <w:rPr>
          <w:rStyle w:val="doctitleimportant"/>
          <w:sz w:val="28"/>
          <w:szCs w:val="28"/>
        </w:rPr>
        <w:t>общей юрисдикции от 15.01.2024 №</w:t>
      </w:r>
      <w:r w:rsidR="001C6CB6" w:rsidRPr="001C6CB6">
        <w:rPr>
          <w:rStyle w:val="doctitleimportant"/>
          <w:sz w:val="28"/>
          <w:szCs w:val="28"/>
        </w:rPr>
        <w:t xml:space="preserve"> 88-2502/2024).</w:t>
      </w:r>
    </w:p>
    <w:p w:rsidR="001005A0" w:rsidRPr="001C6CB6" w:rsidRDefault="001005A0" w:rsidP="001005A0">
      <w:pPr>
        <w:pStyle w:val="a4"/>
        <w:shd w:val="clear" w:color="auto" w:fill="FFFFFF"/>
        <w:spacing w:before="0" w:beforeAutospacing="0" w:after="0" w:afterAutospacing="0" w:line="307" w:lineRule="atLeast"/>
        <w:jc w:val="both"/>
        <w:textAlignment w:val="baseline"/>
        <w:rPr>
          <w:sz w:val="28"/>
          <w:szCs w:val="28"/>
        </w:rPr>
      </w:pPr>
    </w:p>
    <w:p w:rsidR="00B075FE" w:rsidRPr="001005A0" w:rsidRDefault="00EF4A43" w:rsidP="001005A0">
      <w:pPr>
        <w:pStyle w:val="2"/>
        <w:shd w:val="clear" w:color="auto" w:fill="FFFFFF"/>
        <w:spacing w:before="0" w:line="307" w:lineRule="atLeast"/>
        <w:jc w:val="both"/>
        <w:textAlignment w:val="baseline"/>
        <w:rPr>
          <w:rFonts w:ascii="Times New Roman" w:hAnsi="Times New Roman" w:cs="Times New Roman"/>
          <w:color w:val="0E0E0E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E0E0E"/>
          <w:sz w:val="28"/>
          <w:szCs w:val="28"/>
          <w:bdr w:val="none" w:sz="0" w:space="0" w:color="auto" w:frame="1"/>
        </w:rPr>
        <w:lastRenderedPageBreak/>
        <w:t xml:space="preserve">Работник вправе </w:t>
      </w:r>
      <w:r w:rsidR="00B075FE" w:rsidRPr="001005A0">
        <w:rPr>
          <w:rStyle w:val="a7"/>
          <w:rFonts w:ascii="Times New Roman" w:hAnsi="Times New Roman" w:cs="Times New Roman"/>
          <w:b/>
          <w:bCs/>
          <w:color w:val="0E0E0E"/>
          <w:sz w:val="28"/>
          <w:szCs w:val="28"/>
          <w:bdr w:val="none" w:sz="0" w:space="0" w:color="auto" w:frame="1"/>
        </w:rPr>
        <w:t>отозвать заявление об уходе по телефону или через мессенджер</w:t>
      </w:r>
      <w:r w:rsidR="001C6CB6">
        <w:rPr>
          <w:rStyle w:val="a7"/>
          <w:rFonts w:ascii="Times New Roman" w:hAnsi="Times New Roman" w:cs="Times New Roman"/>
          <w:b/>
          <w:bCs/>
          <w:color w:val="0E0E0E"/>
          <w:sz w:val="28"/>
          <w:szCs w:val="28"/>
          <w:bdr w:val="none" w:sz="0" w:space="0" w:color="auto" w:frame="1"/>
        </w:rPr>
        <w:t>.</w:t>
      </w:r>
    </w:p>
    <w:p w:rsidR="00B075FE" w:rsidRPr="00CB4506" w:rsidRDefault="00B075FE" w:rsidP="001005A0">
      <w:pPr>
        <w:pStyle w:val="a4"/>
        <w:shd w:val="clear" w:color="auto" w:fill="FFFFFF"/>
        <w:spacing w:before="0" w:beforeAutospacing="0" w:after="0" w:afterAutospacing="0" w:line="307" w:lineRule="atLeast"/>
        <w:jc w:val="both"/>
        <w:textAlignment w:val="baseline"/>
        <w:rPr>
          <w:sz w:val="28"/>
          <w:szCs w:val="28"/>
        </w:rPr>
      </w:pPr>
      <w:r w:rsidRPr="00CB4506">
        <w:rPr>
          <w:sz w:val="28"/>
          <w:szCs w:val="28"/>
        </w:rPr>
        <w:t>Во время больничного сотрудник по телефону сообщил в отдел кадров, что передумал уходить. Однако его уволили. Суд</w:t>
      </w:r>
      <w:r w:rsidRPr="00CB4506">
        <w:rPr>
          <w:rStyle w:val="apple-converted-space"/>
          <w:sz w:val="28"/>
          <w:szCs w:val="28"/>
        </w:rPr>
        <w:t> </w:t>
      </w:r>
      <w:hyperlink r:id="rId20" w:history="1">
        <w:r w:rsidRPr="00CB4506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указал</w:t>
        </w:r>
      </w:hyperlink>
      <w:r w:rsidRPr="00CB4506">
        <w:rPr>
          <w:sz w:val="28"/>
          <w:szCs w:val="28"/>
        </w:rPr>
        <w:t>, что право на отзыв заявления нарушено. Из-за нетрудоспособности работник не мог направить его в другой форме. Увольнение признали незаконным</w:t>
      </w:r>
      <w:r w:rsidR="001C6CB6" w:rsidRPr="00CB4506">
        <w:rPr>
          <w:sz w:val="28"/>
          <w:szCs w:val="28"/>
        </w:rPr>
        <w:t xml:space="preserve"> (</w:t>
      </w:r>
      <w:r w:rsidR="001C6CB6" w:rsidRPr="00CB4506">
        <w:rPr>
          <w:rStyle w:val="doctitleimportant"/>
          <w:sz w:val="28"/>
          <w:szCs w:val="28"/>
        </w:rPr>
        <w:t>Опр</w:t>
      </w:r>
      <w:r w:rsidR="007F4405" w:rsidRPr="00CB4506">
        <w:rPr>
          <w:rStyle w:val="doctitleimportant"/>
          <w:sz w:val="28"/>
          <w:szCs w:val="28"/>
        </w:rPr>
        <w:t xml:space="preserve">еделение </w:t>
      </w:r>
      <w:r w:rsidR="001C6CB6" w:rsidRPr="00CB4506">
        <w:rPr>
          <w:rStyle w:val="doctitleimportant"/>
          <w:sz w:val="28"/>
          <w:szCs w:val="28"/>
        </w:rPr>
        <w:t xml:space="preserve">Третьего кассационного суда </w:t>
      </w:r>
      <w:r w:rsidR="00F50C00" w:rsidRPr="00CB4506">
        <w:rPr>
          <w:rStyle w:val="doctitleimportant"/>
          <w:sz w:val="28"/>
          <w:szCs w:val="28"/>
        </w:rPr>
        <w:t>общей юрисдикции от 30.10.2023 №</w:t>
      </w:r>
      <w:r w:rsidR="00CB4506">
        <w:rPr>
          <w:rStyle w:val="doctitleimportant"/>
          <w:sz w:val="28"/>
          <w:szCs w:val="28"/>
        </w:rPr>
        <w:t xml:space="preserve"> 88-21630/2023 по делу №</w:t>
      </w:r>
      <w:r w:rsidR="001C6CB6" w:rsidRPr="00CB4506">
        <w:rPr>
          <w:rStyle w:val="doctitleimportant"/>
          <w:sz w:val="28"/>
          <w:szCs w:val="28"/>
        </w:rPr>
        <w:t xml:space="preserve"> 2-1461/2022</w:t>
      </w:r>
    </w:p>
    <w:p w:rsidR="00B075FE" w:rsidRPr="00CB4506" w:rsidRDefault="00B075FE" w:rsidP="001005A0">
      <w:pPr>
        <w:pStyle w:val="a4"/>
        <w:shd w:val="clear" w:color="auto" w:fill="FFFFFF"/>
        <w:spacing w:before="0" w:beforeAutospacing="0" w:after="0" w:afterAutospacing="0" w:line="307" w:lineRule="atLeast"/>
        <w:jc w:val="both"/>
        <w:textAlignment w:val="baseline"/>
        <w:rPr>
          <w:sz w:val="28"/>
          <w:szCs w:val="28"/>
        </w:rPr>
      </w:pPr>
      <w:r w:rsidRPr="00CB4506">
        <w:rPr>
          <w:sz w:val="28"/>
          <w:szCs w:val="28"/>
        </w:rPr>
        <w:t>Сотрудница находилась в стационаре, где узнала о беременности, позже была на больничном. Она сообщила, что хочет отозвать заявление об уходе (устно начальнику и в мессенджере специалисту по кадрам). Заявление об отзыве</w:t>
      </w:r>
      <w:r w:rsidRPr="00CB4506">
        <w:rPr>
          <w:rStyle w:val="apple-converted-space"/>
          <w:sz w:val="28"/>
          <w:szCs w:val="28"/>
        </w:rPr>
        <w:t> </w:t>
      </w:r>
      <w:hyperlink r:id="rId21" w:history="1">
        <w:r w:rsidRPr="00CB4506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смогла направить</w:t>
        </w:r>
      </w:hyperlink>
      <w:r w:rsidRPr="00CB4506">
        <w:rPr>
          <w:rStyle w:val="apple-converted-space"/>
          <w:sz w:val="28"/>
          <w:szCs w:val="28"/>
        </w:rPr>
        <w:t> </w:t>
      </w:r>
      <w:r w:rsidRPr="00CB4506">
        <w:rPr>
          <w:sz w:val="28"/>
          <w:szCs w:val="28"/>
        </w:rPr>
        <w:t>только после того, как срок уже истек.</w:t>
      </w:r>
    </w:p>
    <w:p w:rsidR="00B075FE" w:rsidRPr="00CB4506" w:rsidRDefault="00B075FE" w:rsidP="001005A0">
      <w:pPr>
        <w:pStyle w:val="a4"/>
        <w:shd w:val="clear" w:color="auto" w:fill="FFFFFF"/>
        <w:spacing w:before="0" w:beforeAutospacing="0" w:after="0" w:afterAutospacing="0" w:line="307" w:lineRule="atLeast"/>
        <w:jc w:val="both"/>
        <w:textAlignment w:val="baseline"/>
        <w:rPr>
          <w:sz w:val="28"/>
          <w:szCs w:val="28"/>
        </w:rPr>
      </w:pPr>
      <w:r w:rsidRPr="00CB4506">
        <w:rPr>
          <w:sz w:val="28"/>
          <w:szCs w:val="28"/>
        </w:rPr>
        <w:t>Первая инстанция</w:t>
      </w:r>
      <w:r w:rsidRPr="00CB4506">
        <w:rPr>
          <w:rStyle w:val="apple-converted-space"/>
          <w:sz w:val="28"/>
          <w:szCs w:val="28"/>
        </w:rPr>
        <w:t> </w:t>
      </w:r>
      <w:hyperlink r:id="rId22" w:history="1">
        <w:r w:rsidRPr="00CB4506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решила</w:t>
        </w:r>
      </w:hyperlink>
      <w:r w:rsidRPr="00CB4506">
        <w:rPr>
          <w:sz w:val="28"/>
          <w:szCs w:val="28"/>
        </w:rPr>
        <w:t>, что сотрудница не реализовала право на отзыв надлежащим образом. Апелляция и 6-й КСОЮ с выводами не согласились. Работница неоднократно доступными ей способами</w:t>
      </w:r>
      <w:r w:rsidRPr="00CB4506">
        <w:rPr>
          <w:rStyle w:val="apple-converted-space"/>
          <w:sz w:val="28"/>
          <w:szCs w:val="28"/>
        </w:rPr>
        <w:t> </w:t>
      </w:r>
      <w:hyperlink r:id="rId23" w:history="1">
        <w:r w:rsidRPr="00CB4506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сообщала</w:t>
        </w:r>
      </w:hyperlink>
      <w:r w:rsidRPr="00CB4506">
        <w:rPr>
          <w:rStyle w:val="apple-converted-space"/>
          <w:sz w:val="28"/>
          <w:szCs w:val="28"/>
        </w:rPr>
        <w:t> </w:t>
      </w:r>
      <w:r w:rsidRPr="00CB4506">
        <w:rPr>
          <w:sz w:val="28"/>
          <w:szCs w:val="28"/>
        </w:rPr>
        <w:t>о нежелании уходить. Ее восстановили в должности</w:t>
      </w:r>
      <w:r w:rsidR="00CB4506" w:rsidRPr="00CB4506">
        <w:rPr>
          <w:rStyle w:val="10"/>
          <w:sz w:val="28"/>
          <w:szCs w:val="28"/>
        </w:rPr>
        <w:t xml:space="preserve"> (</w:t>
      </w:r>
      <w:r w:rsidR="00CB4506" w:rsidRPr="00CB4506">
        <w:rPr>
          <w:rStyle w:val="doctitleimportant"/>
          <w:sz w:val="28"/>
          <w:szCs w:val="28"/>
        </w:rPr>
        <w:t>Определение Шестого кассационного суда общей юрисдикции от 02.</w:t>
      </w:r>
      <w:r w:rsidR="00CB4506">
        <w:rPr>
          <w:rStyle w:val="doctitleimportant"/>
          <w:sz w:val="28"/>
          <w:szCs w:val="28"/>
        </w:rPr>
        <w:t>02.2023 №</w:t>
      </w:r>
      <w:r w:rsidR="00CB4506" w:rsidRPr="00CB4506">
        <w:rPr>
          <w:rStyle w:val="doctitleimportant"/>
          <w:sz w:val="28"/>
          <w:szCs w:val="28"/>
        </w:rPr>
        <w:t xml:space="preserve"> 88-2195/2023 по делу № 2-318/2022)</w:t>
      </w:r>
      <w:r w:rsidRPr="00CB4506">
        <w:rPr>
          <w:sz w:val="28"/>
          <w:szCs w:val="28"/>
        </w:rPr>
        <w:t>.</w:t>
      </w:r>
    </w:p>
    <w:p w:rsidR="00CB4506" w:rsidRPr="007F4405" w:rsidRDefault="00CB4506" w:rsidP="001005A0">
      <w:pPr>
        <w:pStyle w:val="a4"/>
        <w:shd w:val="clear" w:color="auto" w:fill="FFFFFF"/>
        <w:spacing w:before="0" w:beforeAutospacing="0" w:after="0" w:afterAutospacing="0" w:line="307" w:lineRule="atLeast"/>
        <w:jc w:val="both"/>
        <w:textAlignment w:val="baseline"/>
        <w:rPr>
          <w:sz w:val="28"/>
          <w:szCs w:val="28"/>
        </w:rPr>
      </w:pPr>
    </w:p>
    <w:p w:rsidR="00B075FE" w:rsidRPr="001005A0" w:rsidRDefault="00B075FE" w:rsidP="001005A0">
      <w:pPr>
        <w:pStyle w:val="2"/>
        <w:shd w:val="clear" w:color="auto" w:fill="FFFFFF"/>
        <w:spacing w:before="0" w:line="307" w:lineRule="atLeast"/>
        <w:jc w:val="both"/>
        <w:textAlignment w:val="baseline"/>
        <w:rPr>
          <w:rFonts w:ascii="Times New Roman" w:hAnsi="Times New Roman" w:cs="Times New Roman"/>
          <w:color w:val="0E0E0E"/>
          <w:sz w:val="28"/>
          <w:szCs w:val="28"/>
        </w:rPr>
      </w:pPr>
      <w:r w:rsidRPr="001005A0">
        <w:rPr>
          <w:rStyle w:val="a7"/>
          <w:rFonts w:ascii="Times New Roman" w:hAnsi="Times New Roman" w:cs="Times New Roman"/>
          <w:b/>
          <w:bCs/>
          <w:color w:val="0E0E0E"/>
          <w:sz w:val="28"/>
          <w:szCs w:val="28"/>
          <w:bdr w:val="none" w:sz="0" w:space="0" w:color="auto" w:frame="1"/>
        </w:rPr>
        <w:t>Если стороны не согласовали увольнение без отработки, оно нарушает право на отзыв заявления</w:t>
      </w:r>
    </w:p>
    <w:p w:rsidR="00B075FE" w:rsidRPr="00EF4A43" w:rsidRDefault="00B075FE" w:rsidP="00EF4A43">
      <w:pPr>
        <w:pStyle w:val="a4"/>
        <w:shd w:val="clear" w:color="auto" w:fill="FFFFFF"/>
        <w:spacing w:before="0" w:beforeAutospacing="0" w:after="0" w:afterAutospacing="0" w:line="307" w:lineRule="atLeast"/>
        <w:jc w:val="both"/>
        <w:textAlignment w:val="baseline"/>
        <w:rPr>
          <w:sz w:val="28"/>
          <w:szCs w:val="28"/>
        </w:rPr>
      </w:pPr>
      <w:r w:rsidRPr="00EF4A43">
        <w:rPr>
          <w:sz w:val="28"/>
          <w:szCs w:val="28"/>
        </w:rPr>
        <w:t>Директор подал заявление об увольнении, но не обозначил дату ухода. Приказ издали в тот же день. Руководитель</w:t>
      </w:r>
      <w:r w:rsidRPr="00EF4A43">
        <w:rPr>
          <w:rStyle w:val="apple-converted-space"/>
          <w:sz w:val="28"/>
          <w:szCs w:val="28"/>
        </w:rPr>
        <w:t> </w:t>
      </w:r>
      <w:hyperlink r:id="rId24" w:history="1">
        <w:r w:rsidRPr="00EF4A43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оспорил</w:t>
        </w:r>
      </w:hyperlink>
      <w:r w:rsidRPr="00EF4A43">
        <w:rPr>
          <w:rStyle w:val="apple-converted-space"/>
          <w:sz w:val="28"/>
          <w:szCs w:val="28"/>
        </w:rPr>
        <w:t> </w:t>
      </w:r>
      <w:r w:rsidRPr="00EF4A43">
        <w:rPr>
          <w:sz w:val="28"/>
          <w:szCs w:val="28"/>
        </w:rPr>
        <w:t>увольнение, так как его лишили права передумать в течение</w:t>
      </w:r>
      <w:r w:rsidRPr="00EF4A43">
        <w:rPr>
          <w:rStyle w:val="apple-converted-space"/>
          <w:sz w:val="28"/>
          <w:szCs w:val="28"/>
        </w:rPr>
        <w:t> </w:t>
      </w:r>
      <w:hyperlink r:id="rId25" w:history="1">
        <w:r w:rsidRPr="00EF4A43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месяца</w:t>
        </w:r>
      </w:hyperlink>
      <w:r w:rsidRPr="00EF4A43">
        <w:rPr>
          <w:sz w:val="28"/>
          <w:szCs w:val="28"/>
        </w:rPr>
        <w:t>.</w:t>
      </w:r>
    </w:p>
    <w:p w:rsidR="00EF4A43" w:rsidRPr="00EF4A43" w:rsidRDefault="00B075FE" w:rsidP="00EF4A43">
      <w:pPr>
        <w:pStyle w:val="a4"/>
        <w:shd w:val="clear" w:color="auto" w:fill="FFFFFF"/>
        <w:spacing w:before="0" w:beforeAutospacing="0" w:after="0" w:afterAutospacing="0" w:line="307" w:lineRule="atLeast"/>
        <w:jc w:val="both"/>
        <w:textAlignment w:val="baseline"/>
        <w:rPr>
          <w:sz w:val="28"/>
          <w:szCs w:val="28"/>
        </w:rPr>
      </w:pPr>
      <w:r w:rsidRPr="00EF4A43">
        <w:rPr>
          <w:sz w:val="28"/>
          <w:szCs w:val="28"/>
        </w:rPr>
        <w:t>Работодатель</w:t>
      </w:r>
      <w:r w:rsidRPr="00EF4A43">
        <w:rPr>
          <w:rStyle w:val="apple-converted-space"/>
          <w:sz w:val="28"/>
          <w:szCs w:val="28"/>
        </w:rPr>
        <w:t> </w:t>
      </w:r>
      <w:hyperlink r:id="rId26" w:history="1">
        <w:r w:rsidRPr="00EF4A43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не доказал</w:t>
        </w:r>
      </w:hyperlink>
      <w:r w:rsidRPr="00EF4A43">
        <w:rPr>
          <w:sz w:val="28"/>
          <w:szCs w:val="28"/>
        </w:rPr>
        <w:t>, что с сотрудником согласовали увольнение без отработки и были объективные причины оформить его до истечения месячного срока. 4-й КСОЮ также</w:t>
      </w:r>
      <w:r w:rsidRPr="00EF4A43">
        <w:rPr>
          <w:rStyle w:val="apple-converted-space"/>
          <w:sz w:val="28"/>
          <w:szCs w:val="28"/>
        </w:rPr>
        <w:t> </w:t>
      </w:r>
      <w:hyperlink r:id="rId27" w:history="1">
        <w:r w:rsidRPr="00EF4A43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отметил</w:t>
        </w:r>
      </w:hyperlink>
      <w:r w:rsidRPr="00EF4A43">
        <w:rPr>
          <w:sz w:val="28"/>
          <w:szCs w:val="28"/>
        </w:rPr>
        <w:t>: последующее трудоустройство к другому работодателю не отменяет того, что право на отзыв заявления нарушено.</w:t>
      </w:r>
      <w:r w:rsidR="00EF4A43" w:rsidRPr="00EF4A43">
        <w:rPr>
          <w:sz w:val="28"/>
          <w:szCs w:val="28"/>
        </w:rPr>
        <w:t xml:space="preserve"> (Определение Четвертого кассационного суда общей юрисдикции от 11.10.2023 по делу № 88-32092/2023).</w:t>
      </w:r>
    </w:p>
    <w:p w:rsidR="00B075FE" w:rsidRPr="00EF4A43" w:rsidRDefault="00B075FE" w:rsidP="00EF4A43">
      <w:pPr>
        <w:pStyle w:val="a4"/>
        <w:shd w:val="clear" w:color="auto" w:fill="FFFFFF"/>
        <w:spacing w:before="0" w:beforeAutospacing="0" w:after="0" w:afterAutospacing="0" w:line="307" w:lineRule="atLeast"/>
        <w:jc w:val="both"/>
        <w:textAlignment w:val="baseline"/>
        <w:rPr>
          <w:sz w:val="28"/>
          <w:szCs w:val="28"/>
        </w:rPr>
      </w:pPr>
      <w:r w:rsidRPr="00EF4A43">
        <w:rPr>
          <w:sz w:val="28"/>
          <w:szCs w:val="28"/>
        </w:rPr>
        <w:t>В другом споре в заявлении работника не было даты ухода, но руководитель поставил на нем резолюцию "уволить без отработки". 4-й КСОЮ</w:t>
      </w:r>
      <w:r w:rsidRPr="00EF4A43">
        <w:rPr>
          <w:rStyle w:val="apple-converted-space"/>
          <w:sz w:val="28"/>
          <w:szCs w:val="28"/>
        </w:rPr>
        <w:t> </w:t>
      </w:r>
      <w:hyperlink r:id="rId28" w:history="1">
        <w:r w:rsidRPr="00EF4A43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указал</w:t>
        </w:r>
      </w:hyperlink>
      <w:r w:rsidRPr="00EF4A43">
        <w:rPr>
          <w:sz w:val="28"/>
          <w:szCs w:val="28"/>
        </w:rPr>
        <w:t>: она односторонняя и не подтверждает, что стороны согласовали дату. Работника</w:t>
      </w:r>
      <w:r w:rsidRPr="00EF4A43">
        <w:rPr>
          <w:rStyle w:val="apple-converted-space"/>
          <w:sz w:val="28"/>
          <w:szCs w:val="28"/>
        </w:rPr>
        <w:t> </w:t>
      </w:r>
      <w:hyperlink r:id="rId29" w:history="1">
        <w:r w:rsidRPr="00EF4A43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лишили возможности</w:t>
        </w:r>
      </w:hyperlink>
      <w:r w:rsidRPr="00EF4A43">
        <w:rPr>
          <w:rStyle w:val="apple-converted-space"/>
          <w:sz w:val="28"/>
          <w:szCs w:val="28"/>
        </w:rPr>
        <w:t> </w:t>
      </w:r>
      <w:r w:rsidRPr="00EF4A43">
        <w:rPr>
          <w:sz w:val="28"/>
          <w:szCs w:val="28"/>
        </w:rPr>
        <w:t>отозвать заявление</w:t>
      </w:r>
      <w:r w:rsidR="00EF4A43" w:rsidRPr="00EF4A43">
        <w:rPr>
          <w:sz w:val="28"/>
          <w:szCs w:val="28"/>
        </w:rPr>
        <w:t xml:space="preserve"> (Определение Четвертого кассационного суда общей юр</w:t>
      </w:r>
      <w:r w:rsidR="00EF4A43">
        <w:rPr>
          <w:sz w:val="28"/>
          <w:szCs w:val="28"/>
        </w:rPr>
        <w:t>исдикции от 08.06.2023 по делу №</w:t>
      </w:r>
      <w:r w:rsidR="00EF4A43" w:rsidRPr="00EF4A43">
        <w:rPr>
          <w:sz w:val="28"/>
          <w:szCs w:val="28"/>
        </w:rPr>
        <w:t xml:space="preserve"> 88-12746/2023).</w:t>
      </w:r>
    </w:p>
    <w:p w:rsidR="00941A30" w:rsidRPr="001005A0" w:rsidRDefault="00941A30" w:rsidP="00EF4A43">
      <w:pPr>
        <w:pStyle w:val="ConsPlusNormal"/>
        <w:spacing w:before="240"/>
        <w:jc w:val="right"/>
        <w:rPr>
          <w:sz w:val="28"/>
          <w:szCs w:val="28"/>
        </w:rPr>
      </w:pPr>
    </w:p>
    <w:p w:rsidR="00941A30" w:rsidRPr="001005A0" w:rsidRDefault="00EC12C7" w:rsidP="00EF4A43">
      <w:pPr>
        <w:ind w:left="-426" w:firstLineChars="962" w:firstLine="2694"/>
        <w:jc w:val="right"/>
        <w:rPr>
          <w:rFonts w:ascii="Times New Roman" w:hAnsi="Times New Roman" w:cs="Times New Roman"/>
          <w:sz w:val="28"/>
          <w:szCs w:val="28"/>
        </w:rPr>
      </w:pPr>
      <w:r w:rsidRPr="001005A0">
        <w:rPr>
          <w:rFonts w:ascii="Times New Roman" w:hAnsi="Times New Roman" w:cs="Times New Roman"/>
          <w:sz w:val="28"/>
          <w:szCs w:val="28"/>
          <w:lang w:eastAsia="zh-CN"/>
        </w:rPr>
        <w:t xml:space="preserve">По материалам </w:t>
      </w:r>
      <w:proofErr w:type="spellStart"/>
      <w:r w:rsidRPr="001005A0">
        <w:rPr>
          <w:rFonts w:ascii="Times New Roman" w:eastAsia="SimSun" w:hAnsi="Times New Roman" w:cs="Times New Roman"/>
          <w:sz w:val="28"/>
          <w:szCs w:val="28"/>
          <w:lang w:val="en-US" w:eastAsia="zh-CN"/>
        </w:rPr>
        <w:t>КонсультантПлю</w:t>
      </w:r>
      <w:proofErr w:type="spellEnd"/>
      <w:r w:rsidRPr="001005A0"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</w:p>
    <w:p w:rsidR="00EC12C7" w:rsidRPr="00EC12C7" w:rsidRDefault="00EC12C7">
      <w:pPr>
        <w:ind w:left="-426" w:firstLineChars="962" w:firstLine="2309"/>
        <w:jc w:val="right"/>
        <w:rPr>
          <w:rFonts w:ascii="Times New Roman" w:hAnsi="Times New Roman" w:cs="Times New Roman"/>
          <w:sz w:val="24"/>
          <w:szCs w:val="24"/>
        </w:rPr>
      </w:pPr>
    </w:p>
    <w:sectPr w:rsidR="00EC12C7" w:rsidRPr="00EC12C7" w:rsidSect="001005A0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B029C"/>
    <w:multiLevelType w:val="multilevel"/>
    <w:tmpl w:val="7C343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D61F9"/>
    <w:multiLevelType w:val="multilevel"/>
    <w:tmpl w:val="8FEE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042A03"/>
    <w:multiLevelType w:val="multilevel"/>
    <w:tmpl w:val="C1A6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5B"/>
    <w:rsid w:val="001005A0"/>
    <w:rsid w:val="001035A5"/>
    <w:rsid w:val="001A635B"/>
    <w:rsid w:val="001C6CB6"/>
    <w:rsid w:val="00294A55"/>
    <w:rsid w:val="00624500"/>
    <w:rsid w:val="006570E5"/>
    <w:rsid w:val="006C1B73"/>
    <w:rsid w:val="007F4405"/>
    <w:rsid w:val="00941A30"/>
    <w:rsid w:val="00B075FE"/>
    <w:rsid w:val="00BA2FBB"/>
    <w:rsid w:val="00CB4506"/>
    <w:rsid w:val="00E3088E"/>
    <w:rsid w:val="00EC12C7"/>
    <w:rsid w:val="00EF4A43"/>
    <w:rsid w:val="00F5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CD8BA-4E0B-4945-84D0-66DD41B9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88E"/>
  </w:style>
  <w:style w:type="paragraph" w:styleId="1">
    <w:name w:val="heading 1"/>
    <w:basedOn w:val="a"/>
    <w:link w:val="10"/>
    <w:uiPriority w:val="9"/>
    <w:qFormat/>
    <w:rsid w:val="001A63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75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3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ags-newsitem">
    <w:name w:val="tags-news__item"/>
    <w:basedOn w:val="a0"/>
    <w:rsid w:val="001A635B"/>
  </w:style>
  <w:style w:type="character" w:styleId="a3">
    <w:name w:val="Hyperlink"/>
    <w:basedOn w:val="a0"/>
    <w:uiPriority w:val="99"/>
    <w:semiHidden/>
    <w:unhideWhenUsed/>
    <w:rsid w:val="001A635B"/>
    <w:rPr>
      <w:color w:val="0000FF"/>
      <w:u w:val="single"/>
    </w:rPr>
  </w:style>
  <w:style w:type="character" w:customStyle="1" w:styleId="tags-newstext">
    <w:name w:val="tags-news__text"/>
    <w:basedOn w:val="a0"/>
    <w:rsid w:val="001A635B"/>
  </w:style>
  <w:style w:type="paragraph" w:styleId="a4">
    <w:name w:val="Normal (Web)"/>
    <w:basedOn w:val="a"/>
    <w:uiPriority w:val="99"/>
    <w:semiHidden/>
    <w:unhideWhenUsed/>
    <w:rsid w:val="001A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635B"/>
  </w:style>
  <w:style w:type="paragraph" w:styleId="a5">
    <w:name w:val="Balloon Text"/>
    <w:basedOn w:val="a"/>
    <w:link w:val="a6"/>
    <w:uiPriority w:val="99"/>
    <w:semiHidden/>
    <w:unhideWhenUsed/>
    <w:rsid w:val="001A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35B"/>
    <w:rPr>
      <w:rFonts w:ascii="Tahoma" w:hAnsi="Tahoma" w:cs="Tahoma"/>
      <w:sz w:val="16"/>
      <w:szCs w:val="16"/>
    </w:rPr>
  </w:style>
  <w:style w:type="character" w:customStyle="1" w:styleId="doctitleimportant">
    <w:name w:val="doc__title_important"/>
    <w:basedOn w:val="a0"/>
    <w:rsid w:val="001A635B"/>
  </w:style>
  <w:style w:type="paragraph" w:customStyle="1" w:styleId="ConsPlusNormal">
    <w:name w:val="ConsPlusNormal"/>
    <w:rsid w:val="00941A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075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B075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4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2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3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8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8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17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5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5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71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3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02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6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0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0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1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7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88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44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8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07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82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34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4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473939;dst=100040" TargetMode="External"/><Relationship Id="rId13" Type="http://schemas.openxmlformats.org/officeDocument/2006/relationships/hyperlink" Target="consultantplus://offline/main?base=KSOJ002;n=134722;dst=100033" TargetMode="External"/><Relationship Id="rId18" Type="http://schemas.openxmlformats.org/officeDocument/2006/relationships/hyperlink" Target="consultantplus://offline/main?base=KSOJ006;n=126767;dst=100049" TargetMode="External"/><Relationship Id="rId26" Type="http://schemas.openxmlformats.org/officeDocument/2006/relationships/hyperlink" Target="consultantplus://offline/main?base=KSOJ004;n=151854;dst=100058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KSOJ006;n=108877;dst=100039" TargetMode="External"/><Relationship Id="rId7" Type="http://schemas.openxmlformats.org/officeDocument/2006/relationships/hyperlink" Target="consultantplus://offline/main?base=LAW;n=473939;dst=100023" TargetMode="External"/><Relationship Id="rId12" Type="http://schemas.openxmlformats.org/officeDocument/2006/relationships/hyperlink" Target="https://ondb.consultant.ru/news/22253/" TargetMode="External"/><Relationship Id="rId17" Type="http://schemas.openxmlformats.org/officeDocument/2006/relationships/hyperlink" Target="consultantplus://offline/main?base=KSOJ006;n=126767;dst=100050" TargetMode="External"/><Relationship Id="rId25" Type="http://schemas.openxmlformats.org/officeDocument/2006/relationships/hyperlink" Target="consultantplus://offline/main?base=LAW;n=474024;dst=10169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KSOJ006;n=126767;dst=100033" TargetMode="External"/><Relationship Id="rId20" Type="http://schemas.openxmlformats.org/officeDocument/2006/relationships/hyperlink" Target="consultantplus://offline/main?base=KSOJ003;n=101736;dst=100030" TargetMode="External"/><Relationship Id="rId29" Type="http://schemas.openxmlformats.org/officeDocument/2006/relationships/hyperlink" Target="consultantplus://offline/main?base=KSOJ004;n=131886;dst=100050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473939;dst=100012" TargetMode="External"/><Relationship Id="rId11" Type="http://schemas.openxmlformats.org/officeDocument/2006/relationships/hyperlink" Target="consultantplus://offline/main?base=LAW;n=473939;dst=100043" TargetMode="External"/><Relationship Id="rId24" Type="http://schemas.openxmlformats.org/officeDocument/2006/relationships/hyperlink" Target="consultantplus://offline/main?base=KSOJ004;n=151854;dst=100010" TargetMode="External"/><Relationship Id="rId5" Type="http://schemas.openxmlformats.org/officeDocument/2006/relationships/hyperlink" Target="consultantplus://offline/main?base=CJI;n=120627;dst=0" TargetMode="External"/><Relationship Id="rId15" Type="http://schemas.openxmlformats.org/officeDocument/2006/relationships/hyperlink" Target="consultantplus://offline/main?base=KSOJ008;n=108498;dst=100033" TargetMode="External"/><Relationship Id="rId23" Type="http://schemas.openxmlformats.org/officeDocument/2006/relationships/hyperlink" Target="consultantplus://offline/main?base=KSOJ006;n=108877;dst=100044" TargetMode="External"/><Relationship Id="rId28" Type="http://schemas.openxmlformats.org/officeDocument/2006/relationships/hyperlink" Target="consultantplus://offline/main?base=KSOJ004;n=131886;dst=100048" TargetMode="External"/><Relationship Id="rId10" Type="http://schemas.openxmlformats.org/officeDocument/2006/relationships/hyperlink" Target="consultantplus://offline/main?base=LAW;n=473939;dst=100042" TargetMode="External"/><Relationship Id="rId19" Type="http://schemas.openxmlformats.org/officeDocument/2006/relationships/hyperlink" Target="consultantplus://offline/main?base=KSOJ001;n=158685;dst=10003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473939;dst=100047" TargetMode="External"/><Relationship Id="rId14" Type="http://schemas.openxmlformats.org/officeDocument/2006/relationships/hyperlink" Target="consultantplus://offline/main?base=KSOJ002;n=134722;dst=100037" TargetMode="External"/><Relationship Id="rId22" Type="http://schemas.openxmlformats.org/officeDocument/2006/relationships/hyperlink" Target="consultantplus://offline/main?base=KSOJ006;n=108877;dst=100042" TargetMode="External"/><Relationship Id="rId27" Type="http://schemas.openxmlformats.org/officeDocument/2006/relationships/hyperlink" Target="consultantplus://offline/main?base=KSOJ004;n=151854;dst=10006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2024-05-22T11:33:00Z</dcterms:created>
  <dcterms:modified xsi:type="dcterms:W3CDTF">2024-05-22T11:33:00Z</dcterms:modified>
</cp:coreProperties>
</file>