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A3" w:rsidRPr="00B8196E" w:rsidRDefault="006E2CA3" w:rsidP="006E2C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6E2CA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Президент </w:t>
      </w:r>
      <w:r w:rsidR="00B8196E" w:rsidRPr="00B819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России Владимир Путин</w:t>
      </w:r>
      <w:r w:rsidRPr="00B819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E2CA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сделал ряд важных заявлений на экономическом форум</w:t>
      </w:r>
      <w:r w:rsidRPr="00B819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е</w:t>
      </w:r>
      <w:r w:rsidR="00B819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</w:p>
    <w:p w:rsidR="00B8196E" w:rsidRPr="006E2CA3" w:rsidRDefault="00B8196E" w:rsidP="00B8196E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819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пленарном заседании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8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XXVII Петербургского международного экономического форума президент озвучил несколько важных инициатив. Среди них следующие:</w:t>
      </w:r>
    </w:p>
    <w:p w:rsidR="006E2CA3" w:rsidRPr="006E2CA3" w:rsidRDefault="006E2CA3" w:rsidP="006E2CA3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</w:rPr>
      </w:pP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возобновить индексацию пенсий работающим пенсионерам с 2025 года;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ввести федеральный инвестиционный налоговый вычет в рамках перенастройки налоговой системы;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proofErr w:type="spellStart"/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донастроить</w:t>
      </w:r>
      <w:proofErr w:type="spellEnd"/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региональный инвестиционный вычет. Его можно будет применять в рамках не только одной компании, но и группы компаний;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установить до 2030 года включительно пониженную ставку по налогу на прибыль для ИТ-</w:t>
      </w:r>
      <w:r w:rsidR="00B8196E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компаний в размере 5%;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срок </w:t>
      </w:r>
      <w:proofErr w:type="spellStart"/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софинансирования</w:t>
      </w:r>
      <w:proofErr w:type="spellEnd"/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накоплений граждан по программе добровольных долгосрочных сбережений увеличить с 3 до 10 лет;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с 1 января 2025 года запустить долевое страхование жизней граждан. Взносы можно будет вкладывать в более доходные активы, в акции. Они смогут приносить выгоду покупателю страховки;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с 1 июля 2024 года внедрить дополнительные программы льготной ипотеки для семей с 2 детьми из регионов и малых городов. Ставка будет 6% независимо от возраста детей. Основное условие: на момент оформления ипотеки хотя бы один ребенок должен быть несовершеннолетним;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к 2030 году сформировать цифровые платформы в основных сферах экономики;</w:t>
      </w:r>
    </w:p>
    <w:p w:rsidR="006E2CA3" w:rsidRPr="006E2CA3" w:rsidRDefault="006E2CA3" w:rsidP="006E2C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к 2030 году МРОТ составит не менее 35 тыс. руб.</w:t>
      </w:r>
    </w:p>
    <w:p w:rsidR="006E2CA3" w:rsidRDefault="006E2CA3" w:rsidP="00B8196E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05B7C" w:rsidRPr="00C05B7C" w:rsidRDefault="00C05B7C" w:rsidP="00B8196E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C05B7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Изменения при приеме на работу инвалидов: </w:t>
      </w:r>
    </w:p>
    <w:p w:rsidR="00C05B7C" w:rsidRDefault="00C05B7C" w:rsidP="00C05B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Постановлением Правительства РФ от 30.05.2024 № 709 «О порядке выполнения работодателями квоты для приема на работу инвалидов» </w:t>
      </w:r>
      <w:r w:rsidRPr="00C05B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утверждены </w:t>
      </w:r>
      <w:hyperlink r:id="rId5" w:history="1">
        <w:r w:rsidRPr="00C05B7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05B7C">
        <w:rPr>
          <w:rFonts w:ascii="Times New Roman" w:hAnsi="Times New Roman" w:cs="Times New Roman"/>
          <w:sz w:val="28"/>
          <w:szCs w:val="28"/>
        </w:rPr>
        <w:t xml:space="preserve"> выполнения работодателем квоты для приема на работу инвалидов и </w:t>
      </w:r>
      <w:hyperlink r:id="rId6" w:history="1">
        <w:r w:rsidRPr="00C05B7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05B7C">
        <w:rPr>
          <w:rFonts w:ascii="Times New Roman" w:hAnsi="Times New Roman" w:cs="Times New Roman"/>
          <w:sz w:val="28"/>
          <w:szCs w:val="28"/>
        </w:rPr>
        <w:t xml:space="preserve"> заключения соглашения о трудоустройстве инвалидов.</w:t>
      </w:r>
      <w:r w:rsidR="00B8196E">
        <w:rPr>
          <w:rFonts w:ascii="Times New Roman" w:hAnsi="Times New Roman" w:cs="Times New Roman"/>
          <w:sz w:val="28"/>
          <w:szCs w:val="28"/>
        </w:rPr>
        <w:t xml:space="preserve"> Новый порядок начнет действовать с 1 сентября 2024 года</w:t>
      </w:r>
    </w:p>
    <w:p w:rsidR="00C05B7C" w:rsidRPr="00C05B7C" w:rsidRDefault="00C05B7C" w:rsidP="00C05B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Квоту </w:t>
      </w:r>
      <w:r w:rsidRPr="00C05B7C">
        <w:rPr>
          <w:rFonts w:ascii="Arial" w:eastAsia="Times New Roman" w:hAnsi="Arial" w:cs="Arial"/>
          <w:color w:val="0E0E0E"/>
          <w:sz w:val="18"/>
          <w:szCs w:val="18"/>
        </w:rPr>
        <w:t xml:space="preserve">по </w:t>
      </w:r>
      <w:r w:rsidRPr="00C05B7C">
        <w:rPr>
          <w:rFonts w:ascii="Times New Roman" w:eastAsia="Times New Roman" w:hAnsi="Times New Roman" w:cs="Times New Roman"/>
          <w:sz w:val="28"/>
          <w:szCs w:val="28"/>
        </w:rPr>
        <w:t>общему правилу станут рассчитывать </w:t>
      </w:r>
      <w:hyperlink r:id="rId7" w:history="1">
        <w:r w:rsidRPr="00C05B7C">
          <w:rPr>
            <w:rFonts w:ascii="Times New Roman" w:eastAsia="Times New Roman" w:hAnsi="Times New Roman" w:cs="Times New Roman"/>
            <w:sz w:val="28"/>
            <w:szCs w:val="28"/>
          </w:rPr>
          <w:t>ежеквартально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C05B7C">
          <w:rPr>
            <w:rFonts w:ascii="Times New Roman" w:eastAsia="Times New Roman" w:hAnsi="Times New Roman" w:cs="Times New Roman"/>
            <w:sz w:val="28"/>
            <w:szCs w:val="28"/>
          </w:rPr>
          <w:t>до 10-го числа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> месяца, следующего за отчетным кварталом. В настоящее время квоту определяют </w:t>
      </w:r>
      <w:hyperlink r:id="rId9" w:history="1">
        <w:r w:rsidRPr="00C05B7C">
          <w:rPr>
            <w:rFonts w:ascii="Times New Roman" w:eastAsia="Times New Roman" w:hAnsi="Times New Roman" w:cs="Times New Roman"/>
            <w:sz w:val="28"/>
            <w:szCs w:val="28"/>
          </w:rPr>
          <w:t>ежегодно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7C" w:rsidRPr="00C05B7C" w:rsidRDefault="00C05B7C" w:rsidP="00C05B7C">
      <w:pPr>
        <w:shd w:val="clear" w:color="auto" w:fill="FFFFFF"/>
        <w:spacing w:beforeAutospacing="1" w:after="0" w:afterAutospacing="1" w:line="344" w:lineRule="atLeast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color w:val="0E0E0E"/>
          <w:sz w:val="28"/>
          <w:szCs w:val="28"/>
        </w:rPr>
        <w:t>По новым правилам квоту будет считаться выполненной, если есть:</w:t>
      </w:r>
    </w:p>
    <w:p w:rsidR="00C05B7C" w:rsidRPr="00C05B7C" w:rsidRDefault="00C05B7C" w:rsidP="00C05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color w:val="0E0E0E"/>
          <w:sz w:val="28"/>
          <w:szCs w:val="28"/>
        </w:rPr>
        <w:lastRenderedPageBreak/>
        <w:t>трудовой договор на рабочее место в самой компании (при приеме инвалида I группы квоту считают исполненной на 2 места);</w:t>
      </w:r>
    </w:p>
    <w:p w:rsidR="00C05B7C" w:rsidRPr="00C05B7C" w:rsidRDefault="00C05B7C" w:rsidP="00C05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color w:val="0E0E0E"/>
          <w:sz w:val="28"/>
          <w:szCs w:val="28"/>
        </w:rPr>
        <w:t>трудовой договор с иной организацией, с которой работодатель оформил соглашение о трудоустройстве инвалидов;</w:t>
      </w:r>
    </w:p>
    <w:p w:rsidR="00C05B7C" w:rsidRPr="00C05B7C" w:rsidRDefault="00C05B7C" w:rsidP="00C05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color w:val="0E0E0E"/>
          <w:sz w:val="28"/>
          <w:szCs w:val="28"/>
        </w:rPr>
        <w:t>трудовой договор с ИП, который заключил соглашение;</w:t>
      </w:r>
    </w:p>
    <w:p w:rsidR="00C05B7C" w:rsidRPr="00C05B7C" w:rsidRDefault="00C05B7C" w:rsidP="00C05B7C">
      <w:pPr>
        <w:numPr>
          <w:ilvl w:val="0"/>
          <w:numId w:val="1"/>
        </w:numPr>
        <w:shd w:val="clear" w:color="auto" w:fill="FFFFFF"/>
        <w:spacing w:after="0" w:line="3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color w:val="0E0E0E"/>
          <w:sz w:val="28"/>
          <w:szCs w:val="28"/>
        </w:rPr>
        <w:t>договор возмездного оказания услуг или иной договор с юр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идическим </w:t>
      </w:r>
      <w:r w:rsidRPr="00C05B7C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лицом, которое обеспечивает для группы работодателей выполнение квоты. Оно делает это по соглашению с иной </w:t>
      </w:r>
      <w:r w:rsidRPr="00C05B7C">
        <w:rPr>
          <w:rFonts w:ascii="Times New Roman" w:eastAsia="Times New Roman" w:hAnsi="Times New Roman" w:cs="Times New Roman"/>
          <w:sz w:val="28"/>
          <w:szCs w:val="28"/>
        </w:rPr>
        <w:t>организацией или ИП, а те заключают трудовые договоры с инвалидами. Сейчас этой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6E2CA3">
          <w:rPr>
            <w:rFonts w:ascii="Times New Roman" w:eastAsia="Times New Roman" w:hAnsi="Times New Roman" w:cs="Times New Roman"/>
            <w:sz w:val="28"/>
            <w:szCs w:val="28"/>
          </w:rPr>
          <w:t>опции нет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CA3" w:rsidRDefault="00C05B7C" w:rsidP="006E2CA3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sz w:val="28"/>
          <w:szCs w:val="28"/>
        </w:rPr>
        <w:t>Появится перечень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6E2CA3">
          <w:rPr>
            <w:rFonts w:ascii="Times New Roman" w:eastAsia="Times New Roman" w:hAnsi="Times New Roman" w:cs="Times New Roman"/>
            <w:sz w:val="28"/>
            <w:szCs w:val="28"/>
          </w:rPr>
          <w:t>случаев</w:t>
        </w:r>
      </w:hyperlink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5B7C">
        <w:rPr>
          <w:rFonts w:ascii="Times New Roman" w:eastAsia="Times New Roman" w:hAnsi="Times New Roman" w:cs="Times New Roman"/>
          <w:sz w:val="28"/>
          <w:szCs w:val="28"/>
        </w:rPr>
        <w:t>освобождения от выполнения квоты. Среди них: банкротство работодателя, уменьшение числа сотрудников до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Pr="006E2CA3">
          <w:rPr>
            <w:rFonts w:ascii="Times New Roman" w:eastAsia="Times New Roman" w:hAnsi="Times New Roman" w:cs="Times New Roman"/>
            <w:sz w:val="28"/>
            <w:szCs w:val="28"/>
          </w:rPr>
          <w:t>значения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>, при котором квоты не возникает.</w:t>
      </w:r>
    </w:p>
    <w:p w:rsidR="00C05B7C" w:rsidRPr="00C05B7C" w:rsidRDefault="00C05B7C" w:rsidP="006E2CA3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sz w:val="28"/>
          <w:szCs w:val="28"/>
        </w:rPr>
        <w:t>Подробнее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history="1">
        <w:r w:rsidRPr="006E2CA3">
          <w:rPr>
            <w:rFonts w:ascii="Times New Roman" w:eastAsia="Times New Roman" w:hAnsi="Times New Roman" w:cs="Times New Roman"/>
            <w:sz w:val="28"/>
            <w:szCs w:val="28"/>
          </w:rPr>
          <w:t>установят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>, как служба занятости должна содействовать в подборе сотрудников-инвалидов.</w:t>
      </w:r>
    </w:p>
    <w:p w:rsidR="00C05B7C" w:rsidRDefault="00C05B7C" w:rsidP="006E2CA3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5B7C">
        <w:rPr>
          <w:rFonts w:ascii="Times New Roman" w:eastAsia="Times New Roman" w:hAnsi="Times New Roman" w:cs="Times New Roman"/>
          <w:sz w:val="28"/>
          <w:szCs w:val="28"/>
        </w:rPr>
        <w:t>Также заработают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history="1">
        <w:r w:rsidRPr="006E2CA3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5B7C">
        <w:rPr>
          <w:rFonts w:ascii="Times New Roman" w:eastAsia="Times New Roman" w:hAnsi="Times New Roman" w:cs="Times New Roman"/>
          <w:sz w:val="28"/>
          <w:szCs w:val="28"/>
        </w:rPr>
        <w:t>заключения соглашения о трудоустройстве инвалидов и его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history="1">
        <w:r w:rsidRPr="006E2CA3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C05B7C">
        <w:rPr>
          <w:rFonts w:ascii="Times New Roman" w:eastAsia="Times New Roman" w:hAnsi="Times New Roman" w:cs="Times New Roman"/>
          <w:sz w:val="28"/>
          <w:szCs w:val="28"/>
        </w:rPr>
        <w:t>, если работодатель не создает места для них.</w:t>
      </w:r>
    </w:p>
    <w:p w:rsidR="006E2CA3" w:rsidRDefault="006E2CA3" w:rsidP="006E2CA3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2CA3" w:rsidRPr="006E2CA3" w:rsidRDefault="006E2CA3" w:rsidP="006E2CA3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2CA3" w:rsidRPr="006E2CA3" w:rsidRDefault="006E2CA3" w:rsidP="00B8196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 1 марта 2025 года изменятся медицинские противопоказания к работам, связанным с движением поездов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6E2CA3" w:rsidRPr="006E2CA3" w:rsidRDefault="006E2CA3" w:rsidP="00B8196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2CA3" w:rsidRPr="00B8196E" w:rsidRDefault="006E2CA3" w:rsidP="00B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2CA3">
        <w:rPr>
          <w:rFonts w:ascii="Times New Roman" w:eastAsia="Times New Roman" w:hAnsi="Times New Roman" w:cs="Times New Roman"/>
          <w:b/>
          <w:sz w:val="28"/>
          <w:szCs w:val="28"/>
        </w:rPr>
        <w:t>Минздрав</w:t>
      </w:r>
      <w:hyperlink r:id="rId16" w:history="1">
        <w:r w:rsidRPr="006E2CA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России приказом от 06.05.2024 № 226н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утвердил перечень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медицинских </w:t>
      </w:r>
      <w:r w:rsidRPr="006E2CA3">
        <w:rPr>
          <w:rFonts w:ascii="Times New Roman" w:eastAsia="Times New Roman" w:hAnsi="Times New Roman" w:cs="Times New Roman"/>
          <w:color w:val="0E0E0E"/>
          <w:sz w:val="28"/>
          <w:szCs w:val="28"/>
        </w:rPr>
        <w:t>противопоказаний к работам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, связанным с движением поездов и маневровой работой. Его будут использовать при проведении предварительных и периодических медосмотров</w:t>
      </w:r>
      <w:r w:rsidRPr="00B8196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 w:history="1">
        <w:r w:rsidRPr="00B8196E">
          <w:rPr>
            <w:rFonts w:ascii="Times New Roman" w:eastAsia="Times New Roman" w:hAnsi="Times New Roman" w:cs="Times New Roman"/>
            <w:sz w:val="28"/>
            <w:szCs w:val="28"/>
          </w:rPr>
          <w:t>работников</w:t>
        </w:r>
      </w:hyperlink>
      <w:r w:rsidRPr="00B8196E">
        <w:rPr>
          <w:rFonts w:ascii="Times New Roman" w:eastAsia="Times New Roman" w:hAnsi="Times New Roman" w:cs="Times New Roman"/>
          <w:sz w:val="28"/>
          <w:szCs w:val="28"/>
        </w:rPr>
        <w:t> с 1 марта 2025 года.</w:t>
      </w:r>
    </w:p>
    <w:p w:rsidR="006E2CA3" w:rsidRPr="00B8196E" w:rsidRDefault="006E2CA3" w:rsidP="006E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2CA3">
        <w:rPr>
          <w:rFonts w:ascii="Times New Roman" w:eastAsia="Times New Roman" w:hAnsi="Times New Roman" w:cs="Times New Roman"/>
          <w:sz w:val="28"/>
          <w:szCs w:val="28"/>
        </w:rPr>
        <w:t>сновные изменения</w:t>
      </w:r>
      <w:r w:rsidRPr="00B819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2CA3" w:rsidRPr="006E2CA3" w:rsidRDefault="006E2CA3" w:rsidP="006E2C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E2CA3">
        <w:rPr>
          <w:color w:val="000000"/>
          <w:sz w:val="28"/>
          <w:szCs w:val="28"/>
        </w:rPr>
        <w:t>Сахарный диабет станет противопоказанием при любой степени нарушения функций, а также в случае, когда нарушения нет, но пациент на инсулинотерапии (п. 11 перечня).</w:t>
      </w:r>
      <w:r w:rsidRPr="006E2CA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 настоящее время</w:t>
      </w:r>
      <w:r w:rsidRPr="006E2CA3">
        <w:rPr>
          <w:rStyle w:val="apple-converted-space"/>
          <w:color w:val="000000"/>
          <w:sz w:val="28"/>
          <w:szCs w:val="28"/>
        </w:rPr>
        <w:t> </w:t>
      </w:r>
      <w:r w:rsidRPr="006E2CA3">
        <w:rPr>
          <w:color w:val="000000"/>
          <w:sz w:val="28"/>
          <w:szCs w:val="28"/>
        </w:rPr>
        <w:t>при диабете 2-го типа учитывают тяжесть заболевания.</w:t>
      </w:r>
    </w:p>
    <w:p w:rsidR="006E2CA3" w:rsidRPr="006E2CA3" w:rsidRDefault="006E2CA3" w:rsidP="006E2C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E2CA3">
        <w:rPr>
          <w:color w:val="000000"/>
          <w:sz w:val="28"/>
          <w:szCs w:val="28"/>
        </w:rPr>
        <w:t>При ожирении примут во внимание наличие осложнений: сердечно-легочной недостаточности, синдрома обструктивного апноэ сна, нарушений функции опорно-двигательного аппарата (п. 12 перечня).</w:t>
      </w:r>
    </w:p>
    <w:p w:rsidR="006E2CA3" w:rsidRPr="006E2CA3" w:rsidRDefault="006E2CA3" w:rsidP="006E2C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E2CA3">
        <w:rPr>
          <w:color w:val="000000"/>
          <w:sz w:val="28"/>
          <w:szCs w:val="28"/>
        </w:rPr>
        <w:t>В список включили психические расстройства (разд. V перечня). Действующий приказ содержит лишь</w:t>
      </w:r>
      <w:r w:rsidRPr="006E2CA3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6E2CA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упоминание</w:t>
        </w:r>
      </w:hyperlink>
      <w:r w:rsidRPr="006E2CA3">
        <w:rPr>
          <w:rStyle w:val="apple-converted-space"/>
          <w:sz w:val="28"/>
          <w:szCs w:val="28"/>
        </w:rPr>
        <w:t> </w:t>
      </w:r>
      <w:r w:rsidRPr="006E2CA3">
        <w:rPr>
          <w:color w:val="000000"/>
          <w:sz w:val="28"/>
          <w:szCs w:val="28"/>
        </w:rPr>
        <w:t>о том, что работник представляет заключение психиатрической комиссии, когда этого требует закон.</w:t>
      </w:r>
    </w:p>
    <w:p w:rsidR="006E2CA3" w:rsidRPr="00C05B7C" w:rsidRDefault="006E2CA3" w:rsidP="00B8196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E2CA3">
        <w:rPr>
          <w:color w:val="000000"/>
          <w:sz w:val="28"/>
          <w:szCs w:val="28"/>
        </w:rPr>
        <w:t>Добавили противопоказания, которые могут возникнуть при беременности и</w:t>
      </w:r>
      <w:r w:rsidR="00B8196E">
        <w:rPr>
          <w:color w:val="000000"/>
          <w:sz w:val="28"/>
          <w:szCs w:val="28"/>
        </w:rPr>
        <w:t xml:space="preserve"> после родов (разд. XV перечня).</w:t>
      </w:r>
    </w:p>
    <w:sectPr w:rsidR="006E2CA3" w:rsidRPr="00C0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70D"/>
    <w:multiLevelType w:val="multilevel"/>
    <w:tmpl w:val="FEC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F363F"/>
    <w:multiLevelType w:val="multilevel"/>
    <w:tmpl w:val="A7F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7C"/>
    <w:rsid w:val="0013406A"/>
    <w:rsid w:val="006E2CA3"/>
    <w:rsid w:val="00B8196E"/>
    <w:rsid w:val="00C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AC29-76AE-4D50-AB41-B61703A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C05B7C"/>
  </w:style>
  <w:style w:type="character" w:styleId="a3">
    <w:name w:val="Hyperlink"/>
    <w:basedOn w:val="a0"/>
    <w:uiPriority w:val="99"/>
    <w:semiHidden/>
    <w:unhideWhenUsed/>
    <w:rsid w:val="00C05B7C"/>
    <w:rPr>
      <w:color w:val="0000FF"/>
      <w:u w:val="single"/>
    </w:rPr>
  </w:style>
  <w:style w:type="character" w:customStyle="1" w:styleId="tags-newstext">
    <w:name w:val="tags-news__text"/>
    <w:basedOn w:val="a0"/>
    <w:rsid w:val="00C05B7C"/>
  </w:style>
  <w:style w:type="character" w:customStyle="1" w:styleId="apple-converted-space">
    <w:name w:val="apple-converted-space"/>
    <w:basedOn w:val="a0"/>
    <w:rsid w:val="00C05B7C"/>
  </w:style>
  <w:style w:type="paragraph" w:styleId="a4">
    <w:name w:val="Normal (Web)"/>
    <w:basedOn w:val="a"/>
    <w:uiPriority w:val="99"/>
    <w:unhideWhenUsed/>
    <w:rsid w:val="00C0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7572;dst=100015" TargetMode="External"/><Relationship Id="rId13" Type="http://schemas.openxmlformats.org/officeDocument/2006/relationships/hyperlink" Target="consultantplus://offline/main?base=LAW;n=477572;dst=100027" TargetMode="External"/><Relationship Id="rId18" Type="http://schemas.openxmlformats.org/officeDocument/2006/relationships/hyperlink" Target="consultantplus://offline/main?base=LAW;n=58500;dst=10005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64093;dst=100467" TargetMode="External"/><Relationship Id="rId12" Type="http://schemas.openxmlformats.org/officeDocument/2006/relationships/hyperlink" Target="consultantplus://offline/main?base=LAW;n=464093;dst=100465" TargetMode="External"/><Relationship Id="rId17" Type="http://schemas.openxmlformats.org/officeDocument/2006/relationships/hyperlink" Target="consultantplus://offline/main?base=LAW;n=24287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age.consultant.ru/ondb/attachments/202406/10/iddoc_281853_idnews_53325_Prikaz_226n_-_spisok_-_poezda_QK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477572&amp;dst=100037" TargetMode="External"/><Relationship Id="rId11" Type="http://schemas.openxmlformats.org/officeDocument/2006/relationships/hyperlink" Target="consultantplus://offline/main?base=LAW;n=477572;dst=100022" TargetMode="External"/><Relationship Id="rId5" Type="http://schemas.openxmlformats.org/officeDocument/2006/relationships/hyperlink" Target="https://login.consultant.ru/link/?req=doc&amp;base=RZR&amp;n=477572&amp;dst=100013" TargetMode="External"/><Relationship Id="rId15" Type="http://schemas.openxmlformats.org/officeDocument/2006/relationships/hyperlink" Target="consultantplus://offline/main?base=LAW;n=477572;dst=100049" TargetMode="External"/><Relationship Id="rId10" Type="http://schemas.openxmlformats.org/officeDocument/2006/relationships/hyperlink" Target="consultantplus://offline/main?base=LAW;n=411620;dst=1000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1620;dst=100011" TargetMode="External"/><Relationship Id="rId14" Type="http://schemas.openxmlformats.org/officeDocument/2006/relationships/hyperlink" Target="consultantplus://offline/main?base=LAW;n=477572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2024-06-11T12:07:00Z</dcterms:created>
  <dcterms:modified xsi:type="dcterms:W3CDTF">2024-06-11T12:07:00Z</dcterms:modified>
</cp:coreProperties>
</file>