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0C" w:rsidRPr="007C150C" w:rsidRDefault="007C150C" w:rsidP="007C150C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5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Приказом Министерства труда и социальной защиты РФ от 09.08.2024 № 398н </w:t>
      </w:r>
      <w:r w:rsidRPr="007C15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утверждены </w:t>
      </w:r>
      <w:r w:rsidRPr="007C15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требования к размещению, хранению и использованию аптечки для оказания работниками первой помощи пострадавшим с применением медицинских изделий, вступающие в силу с 12 марта 2025 года </w:t>
      </w:r>
      <w:r>
        <w:rPr>
          <w:rFonts w:ascii="Times New Roman" w:hAnsi="Times New Roman" w:cs="Times New Roman"/>
          <w:b/>
          <w:sz w:val="28"/>
          <w:szCs w:val="28"/>
        </w:rPr>
        <w:t>и действующие</w:t>
      </w:r>
      <w:r w:rsidRPr="007C150C">
        <w:rPr>
          <w:rFonts w:ascii="Times New Roman" w:hAnsi="Times New Roman" w:cs="Times New Roman"/>
          <w:b/>
          <w:sz w:val="28"/>
          <w:szCs w:val="28"/>
        </w:rPr>
        <w:t xml:space="preserve"> до 1 марта 2031 г</w:t>
      </w:r>
      <w:r>
        <w:rPr>
          <w:rFonts w:ascii="Times New Roman" w:hAnsi="Times New Roman" w:cs="Times New Roman"/>
          <w:b/>
          <w:sz w:val="28"/>
          <w:szCs w:val="28"/>
        </w:rPr>
        <w:t>ода.</w:t>
      </w:r>
    </w:p>
    <w:p w:rsidR="007C150C" w:rsidRPr="007C150C" w:rsidRDefault="007C150C" w:rsidP="007C15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C150C" w:rsidRPr="007C150C" w:rsidRDefault="007C150C" w:rsidP="007C150C">
      <w:pPr>
        <w:shd w:val="clear" w:color="auto" w:fill="FFFFFF"/>
        <w:spacing w:after="0" w:line="36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150C">
        <w:rPr>
          <w:rFonts w:ascii="Times New Roman" w:hAnsi="Times New Roman" w:cs="Times New Roman"/>
          <w:bCs/>
          <w:sz w:val="28"/>
          <w:szCs w:val="28"/>
        </w:rPr>
        <w:t>Правила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150C">
        <w:rPr>
          <w:rFonts w:ascii="Times New Roman" w:eastAsia="Times New Roman" w:hAnsi="Times New Roman" w:cs="Times New Roman"/>
          <w:sz w:val="28"/>
          <w:szCs w:val="28"/>
        </w:rPr>
        <w:t>определили, как размещать, хранить и использовать аптечки для оказания первой помощи персоналу. Пока действуют только </w:t>
      </w:r>
      <w:hyperlink r:id="rId6" w:history="1">
        <w:r w:rsidRPr="007C150C">
          <w:rPr>
            <w:rFonts w:ascii="Times New Roman" w:eastAsia="Times New Roman" w:hAnsi="Times New Roman" w:cs="Times New Roman"/>
            <w:sz w:val="28"/>
            <w:szCs w:val="28"/>
          </w:rPr>
          <w:t>требования</w:t>
        </w:r>
      </w:hyperlink>
      <w:r w:rsidRPr="007C150C">
        <w:rPr>
          <w:rFonts w:ascii="Times New Roman" w:eastAsia="Times New Roman" w:hAnsi="Times New Roman" w:cs="Times New Roman"/>
          <w:sz w:val="28"/>
          <w:szCs w:val="28"/>
        </w:rPr>
        <w:t> к их комплектации. Среди прочего </w:t>
      </w:r>
      <w:hyperlink r:id="rId7" w:history="1">
        <w:r w:rsidRPr="007C150C">
          <w:rPr>
            <w:rFonts w:ascii="Times New Roman" w:eastAsia="Times New Roman" w:hAnsi="Times New Roman" w:cs="Times New Roman"/>
            <w:sz w:val="28"/>
            <w:szCs w:val="28"/>
          </w:rPr>
          <w:t>закрепили</w:t>
        </w:r>
      </w:hyperlink>
      <w:r w:rsidRPr="007C150C">
        <w:rPr>
          <w:rFonts w:ascii="Times New Roman" w:eastAsia="Times New Roman" w:hAnsi="Times New Roman" w:cs="Times New Roman"/>
          <w:sz w:val="28"/>
          <w:szCs w:val="28"/>
        </w:rPr>
        <w:t> положение о том, что количество аптечек, а также мест для их размещения и хранения работодатель определяет, в частности, исходя из среднесписочной численности организации. При этом надо учесть мнение первичной профсоюзной организации или иного представительного органа сотрудников.</w:t>
      </w:r>
    </w:p>
    <w:p w:rsidR="007C150C" w:rsidRPr="007C150C" w:rsidRDefault="007C150C" w:rsidP="007C150C">
      <w:pPr>
        <w:shd w:val="clear" w:color="auto" w:fill="FFFFFF"/>
        <w:spacing w:after="0" w:line="36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150C">
        <w:rPr>
          <w:rFonts w:ascii="Times New Roman" w:eastAsia="Times New Roman" w:hAnsi="Times New Roman" w:cs="Times New Roman"/>
          <w:sz w:val="28"/>
          <w:szCs w:val="28"/>
        </w:rPr>
        <w:t>Места для размещения и хранения аптечек должны быть в беспрепятственном доступе. Их </w:t>
      </w:r>
      <w:hyperlink r:id="rId8" w:history="1">
        <w:r w:rsidRPr="007C150C">
          <w:rPr>
            <w:rFonts w:ascii="Times New Roman" w:eastAsia="Times New Roman" w:hAnsi="Times New Roman" w:cs="Times New Roman"/>
            <w:sz w:val="28"/>
            <w:szCs w:val="28"/>
          </w:rPr>
          <w:t>нужно обозначать</w:t>
        </w:r>
      </w:hyperlink>
      <w:r w:rsidRPr="007C150C">
        <w:rPr>
          <w:rFonts w:ascii="Times New Roman" w:eastAsia="Times New Roman" w:hAnsi="Times New Roman" w:cs="Times New Roman"/>
          <w:sz w:val="28"/>
          <w:szCs w:val="28"/>
        </w:rPr>
        <w:t> сигнальными цветами и </w:t>
      </w:r>
      <w:hyperlink r:id="rId9" w:history="1">
        <w:r w:rsidRPr="007C150C">
          <w:rPr>
            <w:rFonts w:ascii="Times New Roman" w:eastAsia="Times New Roman" w:hAnsi="Times New Roman" w:cs="Times New Roman"/>
            <w:sz w:val="28"/>
            <w:szCs w:val="28"/>
          </w:rPr>
          <w:t>знаками</w:t>
        </w:r>
      </w:hyperlink>
      <w:r w:rsidRPr="007C150C">
        <w:rPr>
          <w:rFonts w:ascii="Times New Roman" w:eastAsia="Times New Roman" w:hAnsi="Times New Roman" w:cs="Times New Roman"/>
          <w:sz w:val="28"/>
          <w:szCs w:val="28"/>
        </w:rPr>
        <w:t>. Эти места можно указывать</w:t>
      </w:r>
      <w:r w:rsidR="00B8661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C150C">
        <w:rPr>
          <w:rFonts w:ascii="Times New Roman" w:eastAsia="Times New Roman" w:hAnsi="Times New Roman" w:cs="Times New Roman"/>
          <w:sz w:val="28"/>
          <w:szCs w:val="28"/>
        </w:rPr>
        <w:t xml:space="preserve"> в том числе</w:t>
      </w:r>
      <w:r w:rsidR="00B8661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C150C">
        <w:rPr>
          <w:rFonts w:ascii="Times New Roman" w:eastAsia="Times New Roman" w:hAnsi="Times New Roman" w:cs="Times New Roman"/>
          <w:sz w:val="28"/>
          <w:szCs w:val="28"/>
        </w:rPr>
        <w:t xml:space="preserve"> на стендах, в уголках по охране труда, на плане эвакуации при пожаре.</w:t>
      </w:r>
    </w:p>
    <w:p w:rsidR="007C150C" w:rsidRDefault="007C150C" w:rsidP="00B8661A">
      <w:pPr>
        <w:shd w:val="clear" w:color="auto" w:fill="FFFFFF"/>
        <w:spacing w:after="0" w:line="363" w:lineRule="atLeast"/>
        <w:jc w:val="both"/>
        <w:textAlignment w:val="baseline"/>
        <w:rPr>
          <w:rFonts w:ascii="Times New Roman" w:eastAsia="Times New Roman" w:hAnsi="Times New Roman" w:cs="Times New Roman"/>
          <w:color w:val="0E0E0E"/>
          <w:sz w:val="28"/>
          <w:szCs w:val="28"/>
        </w:rPr>
      </w:pPr>
      <w:r w:rsidRPr="007C150C">
        <w:rPr>
          <w:rFonts w:ascii="Times New Roman" w:eastAsia="Times New Roman" w:hAnsi="Times New Roman" w:cs="Times New Roman"/>
          <w:sz w:val="28"/>
          <w:szCs w:val="28"/>
        </w:rPr>
        <w:t>Если стерильность комплектующих нарушена или они загрязнены биологическими жидкостями, использовать такие мед</w:t>
      </w:r>
      <w:r w:rsidR="00B8661A">
        <w:rPr>
          <w:rFonts w:ascii="Times New Roman" w:eastAsia="Times New Roman" w:hAnsi="Times New Roman" w:cs="Times New Roman"/>
          <w:sz w:val="28"/>
          <w:szCs w:val="28"/>
        </w:rPr>
        <w:t xml:space="preserve">ицинские </w:t>
      </w:r>
      <w:r w:rsidRPr="007C150C">
        <w:rPr>
          <w:rFonts w:ascii="Times New Roman" w:eastAsia="Times New Roman" w:hAnsi="Times New Roman" w:cs="Times New Roman"/>
          <w:sz w:val="28"/>
          <w:szCs w:val="28"/>
        </w:rPr>
        <w:t>изделия </w:t>
      </w:r>
      <w:hyperlink r:id="rId10" w:history="1">
        <w:r w:rsidRPr="007C150C">
          <w:rPr>
            <w:rFonts w:ascii="Times New Roman" w:eastAsia="Times New Roman" w:hAnsi="Times New Roman" w:cs="Times New Roman"/>
            <w:sz w:val="28"/>
            <w:szCs w:val="28"/>
          </w:rPr>
          <w:t>нельзя</w:t>
        </w:r>
      </w:hyperlink>
      <w:r w:rsidRPr="007C15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66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150C">
        <w:rPr>
          <w:rFonts w:ascii="Times New Roman" w:eastAsia="Times New Roman" w:hAnsi="Times New Roman" w:cs="Times New Roman"/>
          <w:sz w:val="28"/>
          <w:szCs w:val="28"/>
        </w:rPr>
        <w:t>Содержание, пополнение аптечек, сроки годности </w:t>
      </w:r>
      <w:hyperlink r:id="rId11" w:history="1">
        <w:r w:rsidRPr="007C150C">
          <w:rPr>
            <w:rFonts w:ascii="Times New Roman" w:eastAsia="Times New Roman" w:hAnsi="Times New Roman" w:cs="Times New Roman"/>
            <w:sz w:val="28"/>
            <w:szCs w:val="28"/>
          </w:rPr>
          <w:t>контролирует</w:t>
        </w:r>
      </w:hyperlink>
      <w:r w:rsidRPr="007C150C">
        <w:rPr>
          <w:rFonts w:ascii="Times New Roman" w:eastAsia="Times New Roman" w:hAnsi="Times New Roman" w:cs="Times New Roman"/>
          <w:sz w:val="28"/>
          <w:szCs w:val="28"/>
        </w:rPr>
        <w:t> работодатель. Пер</w:t>
      </w:r>
      <w:r w:rsidR="00B8661A">
        <w:rPr>
          <w:rFonts w:ascii="Times New Roman" w:eastAsia="Times New Roman" w:hAnsi="Times New Roman" w:cs="Times New Roman"/>
          <w:sz w:val="28"/>
          <w:szCs w:val="28"/>
        </w:rPr>
        <w:t xml:space="preserve">иодичность проверок он </w:t>
      </w:r>
      <w:r w:rsidRPr="007C150C">
        <w:rPr>
          <w:rFonts w:ascii="Times New Roman" w:eastAsia="Times New Roman" w:hAnsi="Times New Roman" w:cs="Times New Roman"/>
          <w:sz w:val="28"/>
          <w:szCs w:val="28"/>
        </w:rPr>
        <w:t>устанавливает сам.</w:t>
      </w:r>
      <w:r w:rsidR="00B866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150C">
        <w:rPr>
          <w:rFonts w:ascii="Times New Roman" w:eastAsia="Times New Roman" w:hAnsi="Times New Roman" w:cs="Times New Roman"/>
          <w:sz w:val="28"/>
          <w:szCs w:val="28"/>
        </w:rPr>
        <w:t>Требования к порядку размещения, хранения, использования аптечек </w:t>
      </w:r>
      <w:hyperlink r:id="rId12" w:history="1">
        <w:r w:rsidRPr="007C150C">
          <w:rPr>
            <w:rFonts w:ascii="Times New Roman" w:eastAsia="Times New Roman" w:hAnsi="Times New Roman" w:cs="Times New Roman"/>
            <w:sz w:val="28"/>
            <w:szCs w:val="28"/>
          </w:rPr>
          <w:t>доводят до работников</w:t>
        </w:r>
      </w:hyperlink>
      <w:r w:rsidRPr="007C150C">
        <w:rPr>
          <w:rFonts w:ascii="Times New Roman" w:eastAsia="Times New Roman" w:hAnsi="Times New Roman" w:cs="Times New Roman"/>
          <w:sz w:val="28"/>
          <w:szCs w:val="28"/>
        </w:rPr>
        <w:t> в виде распоряжений, указаний, приказов. Сделать это можно в рамках обучения по охране труда или ином порядке</w:t>
      </w:r>
      <w:r w:rsidRPr="007C150C">
        <w:rPr>
          <w:rFonts w:ascii="Times New Roman" w:eastAsia="Times New Roman" w:hAnsi="Times New Roman" w:cs="Times New Roman"/>
          <w:color w:val="0E0E0E"/>
          <w:sz w:val="28"/>
          <w:szCs w:val="28"/>
        </w:rPr>
        <w:t>.</w:t>
      </w:r>
    </w:p>
    <w:p w:rsidR="00B8661A" w:rsidRPr="00B8661A" w:rsidRDefault="00B8661A" w:rsidP="00B8661A">
      <w:pPr>
        <w:shd w:val="clear" w:color="auto" w:fill="FFFFFF"/>
        <w:spacing w:after="0" w:line="363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E0E0E"/>
          <w:sz w:val="28"/>
          <w:szCs w:val="28"/>
        </w:rPr>
      </w:pPr>
    </w:p>
    <w:p w:rsidR="00B8661A" w:rsidRPr="00B8661A" w:rsidRDefault="00B8661A" w:rsidP="00B8661A">
      <w:pPr>
        <w:pStyle w:val="a7"/>
        <w:numPr>
          <w:ilvl w:val="0"/>
          <w:numId w:val="4"/>
        </w:numPr>
        <w:shd w:val="clear" w:color="auto" w:fill="FFFFFF"/>
        <w:spacing w:after="0" w:line="363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0E0E0E"/>
          <w:sz w:val="28"/>
          <w:szCs w:val="28"/>
        </w:rPr>
      </w:pPr>
      <w:r w:rsidRPr="00B8661A">
        <w:rPr>
          <w:rFonts w:ascii="Times New Roman" w:eastAsia="Times New Roman" w:hAnsi="Times New Roman" w:cs="Times New Roman"/>
          <w:b/>
          <w:color w:val="0E0E0E"/>
          <w:sz w:val="28"/>
          <w:szCs w:val="28"/>
        </w:rPr>
        <w:t>Письмом Минтруда России</w:t>
      </w:r>
      <w:r w:rsidRPr="00B866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61A">
        <w:rPr>
          <w:rFonts w:ascii="Times New Roman" w:eastAsia="Times New Roman" w:hAnsi="Times New Roman" w:cs="Times New Roman"/>
          <w:b/>
          <w:color w:val="0E0E0E"/>
          <w:sz w:val="28"/>
          <w:szCs w:val="28"/>
        </w:rPr>
        <w:t xml:space="preserve">от 13.08.2024 №14-6/ООГ-4858 разъяснено: отпуск </w:t>
      </w:r>
      <w:r w:rsidRPr="00B866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по уходу за ребенком нельзя продлить до достижения им 4,5 лет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.</w:t>
      </w:r>
    </w:p>
    <w:p w:rsidR="00B8661A" w:rsidRDefault="00B8661A" w:rsidP="00B8661A">
      <w:pPr>
        <w:pStyle w:val="a7"/>
        <w:shd w:val="clear" w:color="auto" w:fill="FFFFFF"/>
        <w:spacing w:after="0" w:line="363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661A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Ведомство указало, что </w:t>
      </w:r>
      <w:r w:rsidRPr="00B8661A">
        <w:rPr>
          <w:rFonts w:ascii="Times New Roman" w:hAnsi="Times New Roman" w:cs="Times New Roman"/>
          <w:sz w:val="28"/>
          <w:szCs w:val="28"/>
        </w:rPr>
        <w:t>Законом не предусмотрен отпуск по уходу за ребенком после достижения им возраста трех лет. Максимальная продолжительность отпуска по уходу за ребенком, установленная законом, - до достижения ребенком возраста трех лет (</w:t>
      </w:r>
      <w:hyperlink r:id="rId13" w:history="1">
        <w:r w:rsidRPr="00B8661A">
          <w:rPr>
            <w:rFonts w:ascii="Times New Roman" w:hAnsi="Times New Roman" w:cs="Times New Roman"/>
            <w:sz w:val="28"/>
            <w:szCs w:val="28"/>
          </w:rPr>
          <w:t>часть 1 статьи 256</w:t>
        </w:r>
      </w:hyperlink>
      <w:r w:rsidRPr="00B8661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Федерации). Если работник обращается к работодателю о продлении отпуска по уходу за ребенком, которому исполнилось три года, то у работодателя есть законные основания отказать работнику, поскольку законом продление данного отпуска не предусмотрено.</w:t>
      </w:r>
    </w:p>
    <w:p w:rsidR="00B8661A" w:rsidRPr="00B8661A" w:rsidRDefault="00B8661A" w:rsidP="00B8661A">
      <w:pPr>
        <w:pStyle w:val="a7"/>
        <w:shd w:val="clear" w:color="auto" w:fill="FFFFFF"/>
        <w:spacing w:after="0" w:line="36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E0E0E"/>
          <w:sz w:val="28"/>
          <w:szCs w:val="28"/>
        </w:rPr>
      </w:pPr>
      <w:r w:rsidRPr="00B8661A">
        <w:rPr>
          <w:rFonts w:ascii="Times New Roman" w:hAnsi="Times New Roman" w:cs="Times New Roman"/>
          <w:sz w:val="28"/>
          <w:szCs w:val="28"/>
        </w:rPr>
        <w:t xml:space="preserve">Чтобы работник занимался уходом за ребенком старше трех лет, работодатель может предоставить другие виды отпусков, которые </w:t>
      </w:r>
      <w:r w:rsidRPr="00B8661A">
        <w:rPr>
          <w:rFonts w:ascii="Times New Roman" w:hAnsi="Times New Roman" w:cs="Times New Roman"/>
          <w:sz w:val="28"/>
          <w:szCs w:val="28"/>
        </w:rPr>
        <w:lastRenderedPageBreak/>
        <w:t>полагаются этому работнику, на основании заключенного коллективного договора.</w:t>
      </w:r>
    </w:p>
    <w:p w:rsidR="00A544EE" w:rsidRDefault="00A544EE" w:rsidP="00A544EE">
      <w:pPr>
        <w:pStyle w:val="a7"/>
        <w:shd w:val="clear" w:color="auto" w:fill="FFFFFF"/>
        <w:spacing w:line="363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A544EE" w:rsidRDefault="00B8661A" w:rsidP="00A544EE">
      <w:pPr>
        <w:shd w:val="clear" w:color="auto" w:fill="FFFFFF"/>
        <w:spacing w:after="0" w:line="363" w:lineRule="atLeast"/>
        <w:jc w:val="both"/>
        <w:textAlignment w:val="top"/>
        <w:rPr>
          <w:rFonts w:ascii="Arial" w:hAnsi="Arial" w:cs="Arial"/>
          <w:b/>
          <w:bCs/>
          <w:color w:val="000000"/>
          <w:sz w:val="19"/>
          <w:szCs w:val="19"/>
        </w:rPr>
      </w:pPr>
      <w:r w:rsidRPr="00A544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Федеральный закон от 08.08.2024 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</w:t>
      </w:r>
      <w:r w:rsidR="00A544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A544EE" w:rsidRPr="00A544EE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="00A544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Значительно увеличены</w:t>
      </w:r>
      <w:r w:rsidR="00A544EE" w:rsidRPr="00A544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платежи, которые нужно вносить при подаче в арбитражные суды и СОЮ имущественных исков. То же коснулось пошлин по заявлениям о признании незаконными решений госорганов, по искам о заключении, изменении или расторжении договоров, по жалобам в вышестоящие инстанции и пр.</w:t>
      </w:r>
    </w:p>
    <w:p w:rsidR="00B8661A" w:rsidRPr="00A544EE" w:rsidRDefault="00A544EE" w:rsidP="00A544EE">
      <w:pPr>
        <w:shd w:val="clear" w:color="auto" w:fill="FFFFFF"/>
        <w:spacing w:after="0" w:line="363" w:lineRule="atLeast"/>
        <w:jc w:val="both"/>
        <w:textAlignment w:val="top"/>
        <w:rPr>
          <w:rFonts w:ascii="Arial" w:hAnsi="Arial" w:cs="Arial"/>
          <w:b/>
          <w:bCs/>
          <w:sz w:val="19"/>
          <w:szCs w:val="19"/>
        </w:rPr>
      </w:pPr>
      <w:r w:rsidRPr="00A544EE">
        <w:rPr>
          <w:rFonts w:ascii="Times New Roman" w:eastAsia="Times New Roman" w:hAnsi="Times New Roman" w:cs="Times New Roman"/>
          <w:color w:val="0E0E0E"/>
          <w:sz w:val="28"/>
          <w:szCs w:val="28"/>
        </w:rPr>
        <w:t>Новшества вступили в силу </w:t>
      </w:r>
      <w:hyperlink r:id="rId14" w:history="1">
        <w:r w:rsidRPr="00A544EE">
          <w:rPr>
            <w:rFonts w:ascii="Times New Roman" w:eastAsia="Times New Roman" w:hAnsi="Times New Roman" w:cs="Times New Roman"/>
            <w:sz w:val="28"/>
            <w:szCs w:val="28"/>
          </w:rPr>
          <w:t>8 сентября</w:t>
        </w:r>
      </w:hyperlink>
      <w:r w:rsidRPr="00A544EE">
        <w:rPr>
          <w:rFonts w:ascii="Times New Roman" w:eastAsia="Times New Roman" w:hAnsi="Times New Roman" w:cs="Times New Roman"/>
          <w:sz w:val="28"/>
          <w:szCs w:val="28"/>
        </w:rPr>
        <w:t>. Однако их применяют к делам, возбужденным по заявлениям и жалобам, которые направят </w:t>
      </w:r>
      <w:hyperlink r:id="rId15" w:history="1">
        <w:r w:rsidRPr="00A544EE">
          <w:rPr>
            <w:rFonts w:ascii="Times New Roman" w:eastAsia="Times New Roman" w:hAnsi="Times New Roman" w:cs="Times New Roman"/>
            <w:sz w:val="28"/>
            <w:szCs w:val="28"/>
          </w:rPr>
          <w:t>с 9 сентября</w:t>
        </w:r>
      </w:hyperlink>
      <w:r w:rsidRPr="00A544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661A" w:rsidRPr="007C150C" w:rsidRDefault="00B8661A" w:rsidP="00B8661A">
      <w:pPr>
        <w:shd w:val="clear" w:color="auto" w:fill="FFFFFF"/>
        <w:spacing w:after="0" w:line="36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B8661A" w:rsidRPr="007C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6C25"/>
    <w:multiLevelType w:val="hybridMultilevel"/>
    <w:tmpl w:val="BB40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106A3"/>
    <w:multiLevelType w:val="hybridMultilevel"/>
    <w:tmpl w:val="9A0E81EA"/>
    <w:lvl w:ilvl="0" w:tplc="DDD264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B506C"/>
    <w:multiLevelType w:val="hybridMultilevel"/>
    <w:tmpl w:val="49EAFD12"/>
    <w:lvl w:ilvl="0" w:tplc="BE8A56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B150E"/>
    <w:multiLevelType w:val="hybridMultilevel"/>
    <w:tmpl w:val="DBD8A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C150C"/>
    <w:rsid w:val="007C150C"/>
    <w:rsid w:val="00A544EE"/>
    <w:rsid w:val="00B8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15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5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ags-newsitem">
    <w:name w:val="tags-news__item"/>
    <w:basedOn w:val="a0"/>
    <w:rsid w:val="007C150C"/>
  </w:style>
  <w:style w:type="character" w:styleId="a3">
    <w:name w:val="Hyperlink"/>
    <w:basedOn w:val="a0"/>
    <w:uiPriority w:val="99"/>
    <w:semiHidden/>
    <w:unhideWhenUsed/>
    <w:rsid w:val="007C150C"/>
    <w:rPr>
      <w:color w:val="0000FF"/>
      <w:u w:val="single"/>
    </w:rPr>
  </w:style>
  <w:style w:type="character" w:customStyle="1" w:styleId="tags-newstext">
    <w:name w:val="tags-news__text"/>
    <w:basedOn w:val="a0"/>
    <w:rsid w:val="007C150C"/>
  </w:style>
  <w:style w:type="character" w:customStyle="1" w:styleId="apple-converted-space">
    <w:name w:val="apple-converted-space"/>
    <w:basedOn w:val="a0"/>
    <w:rsid w:val="007C150C"/>
  </w:style>
  <w:style w:type="paragraph" w:styleId="a4">
    <w:name w:val="Normal (Web)"/>
    <w:basedOn w:val="a"/>
    <w:uiPriority w:val="99"/>
    <w:semiHidden/>
    <w:unhideWhenUsed/>
    <w:rsid w:val="007C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50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150C"/>
    <w:pPr>
      <w:ind w:left="720"/>
      <w:contextualSpacing/>
    </w:pPr>
  </w:style>
  <w:style w:type="character" w:customStyle="1" w:styleId="news-pagesubscription-text">
    <w:name w:val="news-page__subscription-text"/>
    <w:basedOn w:val="a0"/>
    <w:rsid w:val="00B86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2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7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4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88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71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6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1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4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6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399739">
          <w:marLeft w:val="0"/>
          <w:marRight w:val="0"/>
          <w:marTop w:val="0"/>
          <w:marBottom w:val="0"/>
          <w:divBdr>
            <w:top w:val="single" w:sz="4" w:space="0" w:color="E6E3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4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9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69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95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3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5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07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1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44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485518;dst=100023" TargetMode="External"/><Relationship Id="rId13" Type="http://schemas.openxmlformats.org/officeDocument/2006/relationships/hyperlink" Target="https://login.consultant.ru/link/?req=doc&amp;base=RZR&amp;n=474024&amp;dst=310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485518;dst=100019" TargetMode="External"/><Relationship Id="rId12" Type="http://schemas.openxmlformats.org/officeDocument/2006/relationships/hyperlink" Target="consultantplus://offline/main?base=LAW;n=485518;dst=10001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477795;dst=100012" TargetMode="External"/><Relationship Id="rId11" Type="http://schemas.openxmlformats.org/officeDocument/2006/relationships/hyperlink" Target="consultantplus://offline/main?base=LAW;n=485518;dst=1000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482529;dst=100783" TargetMode="External"/><Relationship Id="rId10" Type="http://schemas.openxmlformats.org/officeDocument/2006/relationships/hyperlink" Target="consultantplus://offline/main?base=LAW;n=485518;dst=10003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322547;dst=102116" TargetMode="External"/><Relationship Id="rId14" Type="http://schemas.openxmlformats.org/officeDocument/2006/relationships/hyperlink" Target="consultantplus://offline/main?base=LAW;n=482529;dst=1007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13642-874A-4C99-9D7C-537CB02F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2024-09-13T07:14:00Z</dcterms:created>
  <dcterms:modified xsi:type="dcterms:W3CDTF">2024-09-13T07:39:00Z</dcterms:modified>
</cp:coreProperties>
</file>