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0707" w:rsidRDefault="0001092B" w:rsidP="00380707">
      <w:pPr>
        <w:pStyle w:val="a3"/>
        <w:spacing w:before="0" w:beforeAutospacing="0" w:after="0" w:afterAutospacing="0" w:line="312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ИЗМЕНЕНИЯ</w:t>
      </w:r>
      <w:r w:rsidR="00380707">
        <w:rPr>
          <w:rFonts w:ascii="Arial" w:hAnsi="Arial" w:cs="Arial"/>
          <w:b/>
          <w:bCs/>
        </w:rPr>
        <w:t xml:space="preserve"> ЗАКОНОДАТЕЛЬСТВА </w:t>
      </w:r>
    </w:p>
    <w:p w:rsidR="00380707" w:rsidRDefault="00380707" w:rsidP="00380707">
      <w:pPr>
        <w:pStyle w:val="a3"/>
        <w:spacing w:before="0" w:beforeAutospacing="0" w:after="0" w:afterAutospacing="0" w:line="312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С 1 ЯНВАРЯ 2026 ГОДА </w:t>
      </w:r>
    </w:p>
    <w:p w:rsidR="00380707" w:rsidRDefault="00380707" w:rsidP="00380707">
      <w:pPr>
        <w:pStyle w:val="a3"/>
        <w:spacing w:before="0" w:beforeAutospacing="0" w:after="0" w:afterAutospacing="0" w:line="288" w:lineRule="atLeast"/>
        <w:ind w:firstLine="540"/>
        <w:jc w:val="both"/>
      </w:pPr>
      <w:r>
        <w:t xml:space="preserve">  </w:t>
      </w:r>
    </w:p>
    <w:p w:rsidR="00380707" w:rsidRDefault="00380707" w:rsidP="00380707">
      <w:pPr>
        <w:pStyle w:val="a3"/>
        <w:spacing w:before="0" w:beforeAutospacing="0" w:after="0" w:afterAutospacing="0" w:line="288" w:lineRule="atLeast"/>
        <w:ind w:firstLine="540"/>
        <w:jc w:val="both"/>
      </w:pPr>
      <w:r>
        <w:t xml:space="preserve">  </w:t>
      </w:r>
    </w:p>
    <w:p w:rsidR="0001092B" w:rsidRDefault="0001092B" w:rsidP="0001092B">
      <w:pPr>
        <w:pStyle w:val="a3"/>
        <w:spacing w:before="0" w:beforeAutospacing="0" w:after="0" w:afterAutospacing="0" w:line="288" w:lineRule="atLeast"/>
        <w:ind w:firstLine="540"/>
        <w:jc w:val="both"/>
      </w:pPr>
      <w:bookmarkStart w:id="0" w:name="p17"/>
      <w:bookmarkEnd w:id="0"/>
      <w:r>
        <w:rPr>
          <w:rFonts w:ascii="Arial" w:hAnsi="Arial" w:cs="Arial"/>
          <w:b/>
          <w:bCs/>
        </w:rPr>
        <w:t>ТРУД И ЗАНЯТОСТЬ</w:t>
      </w:r>
    </w:p>
    <w:p w:rsidR="0001092B" w:rsidRDefault="0001092B" w:rsidP="0001092B">
      <w:pPr>
        <w:pStyle w:val="a3"/>
        <w:spacing w:before="0" w:beforeAutospacing="0" w:after="0" w:afterAutospacing="0" w:line="288" w:lineRule="atLeast"/>
        <w:ind w:firstLine="540"/>
        <w:jc w:val="both"/>
      </w:pPr>
      <w:r>
        <w:t xml:space="preserve">  </w:t>
      </w:r>
    </w:p>
    <w:p w:rsidR="0001092B" w:rsidRDefault="0001092B" w:rsidP="0001092B">
      <w:pPr>
        <w:pStyle w:val="a3"/>
        <w:spacing w:before="0" w:beforeAutospacing="0" w:after="0" w:afterAutospacing="0" w:line="288" w:lineRule="atLeast"/>
        <w:ind w:firstLine="540"/>
        <w:jc w:val="both"/>
      </w:pPr>
      <w:r>
        <w:rPr>
          <w:b/>
          <w:bCs/>
        </w:rPr>
        <w:t>С 1 января 2026 года МРОТ повышен до 27 093 рублей в месяц (01.01.2026)</w:t>
      </w:r>
      <w:r>
        <w:t xml:space="preserve"> </w:t>
      </w:r>
    </w:p>
    <w:p w:rsidR="0001092B" w:rsidRDefault="0001092B" w:rsidP="0001092B">
      <w:pPr>
        <w:pStyle w:val="a3"/>
        <w:spacing w:before="168" w:beforeAutospacing="0" w:after="0" w:afterAutospacing="0" w:line="288" w:lineRule="atLeast"/>
        <w:ind w:left="540"/>
        <w:jc w:val="both"/>
      </w:pPr>
      <w:r>
        <w:t xml:space="preserve">(Федеральный </w:t>
      </w:r>
      <w:hyperlink r:id="rId4" w:history="1">
        <w:r>
          <w:rPr>
            <w:rStyle w:val="a4"/>
          </w:rPr>
          <w:t>закон</w:t>
        </w:r>
      </w:hyperlink>
      <w:r>
        <w:t xml:space="preserve"> от 28.11.2025 N 429-ФЗ) </w:t>
      </w:r>
    </w:p>
    <w:p w:rsidR="0001092B" w:rsidRDefault="0001092B" w:rsidP="0001092B">
      <w:pPr>
        <w:pStyle w:val="a3"/>
        <w:spacing w:before="0" w:beforeAutospacing="0" w:after="0" w:afterAutospacing="0" w:line="288" w:lineRule="atLeast"/>
        <w:ind w:firstLine="540"/>
        <w:jc w:val="both"/>
      </w:pPr>
      <w:r>
        <w:t xml:space="preserve">  </w:t>
      </w:r>
    </w:p>
    <w:p w:rsidR="0001092B" w:rsidRDefault="0001092B" w:rsidP="0001092B">
      <w:pPr>
        <w:pStyle w:val="a3"/>
        <w:spacing w:before="0" w:beforeAutospacing="0" w:after="0" w:afterAutospacing="0" w:line="288" w:lineRule="atLeast"/>
        <w:ind w:firstLine="540"/>
        <w:jc w:val="both"/>
      </w:pPr>
      <w:r>
        <w:rPr>
          <w:b/>
          <w:bCs/>
        </w:rPr>
        <w:t>В коллективный договор могут включаться обязательства работников и работодателя по вопросам поддержки добровольчества (</w:t>
      </w:r>
      <w:proofErr w:type="spellStart"/>
      <w:r>
        <w:rPr>
          <w:b/>
          <w:bCs/>
        </w:rPr>
        <w:t>волонтерства</w:t>
      </w:r>
      <w:proofErr w:type="spellEnd"/>
      <w:r>
        <w:rPr>
          <w:b/>
          <w:bCs/>
        </w:rPr>
        <w:t>) и благотворительной деятельности (01.01.2026)</w:t>
      </w:r>
      <w:r>
        <w:t xml:space="preserve"> </w:t>
      </w:r>
    </w:p>
    <w:p w:rsidR="0001092B" w:rsidRDefault="0001092B" w:rsidP="0001092B">
      <w:pPr>
        <w:pStyle w:val="a3"/>
        <w:spacing w:before="168" w:beforeAutospacing="0" w:after="0" w:afterAutospacing="0" w:line="288" w:lineRule="atLeast"/>
        <w:ind w:left="540"/>
        <w:jc w:val="both"/>
      </w:pPr>
      <w:r>
        <w:t xml:space="preserve">(Федеральный </w:t>
      </w:r>
      <w:hyperlink r:id="rId5" w:history="1">
        <w:r>
          <w:rPr>
            <w:rStyle w:val="a4"/>
          </w:rPr>
          <w:t>закон</w:t>
        </w:r>
      </w:hyperlink>
      <w:r>
        <w:t xml:space="preserve"> от 28.12.2025 N 510-ФЗ) </w:t>
      </w:r>
    </w:p>
    <w:p w:rsidR="0001092B" w:rsidRDefault="0001092B" w:rsidP="0001092B">
      <w:pPr>
        <w:pStyle w:val="a3"/>
        <w:spacing w:before="0" w:beforeAutospacing="0" w:after="0" w:afterAutospacing="0" w:line="288" w:lineRule="atLeast"/>
        <w:ind w:firstLine="540"/>
        <w:jc w:val="both"/>
      </w:pPr>
      <w:r>
        <w:t xml:space="preserve">  </w:t>
      </w:r>
    </w:p>
    <w:p w:rsidR="0001092B" w:rsidRDefault="0001092B" w:rsidP="0001092B">
      <w:pPr>
        <w:pStyle w:val="a3"/>
        <w:spacing w:before="0" w:beforeAutospacing="0" w:after="0" w:afterAutospacing="0" w:line="288" w:lineRule="atLeast"/>
        <w:ind w:firstLine="540"/>
        <w:jc w:val="both"/>
      </w:pPr>
      <w:r>
        <w:rPr>
          <w:b/>
          <w:bCs/>
        </w:rPr>
        <w:t>Уточнены особенности заключения трудового договора с бывшими государственными и муниципальными служащими при назначении Президентом РФ (01.01.2026)</w:t>
      </w:r>
      <w:r>
        <w:t xml:space="preserve"> </w:t>
      </w:r>
    </w:p>
    <w:p w:rsidR="0001092B" w:rsidRDefault="0001092B" w:rsidP="0001092B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Если лицо, замещавшее должность государственной или муниципальной службы, входящую в перечень, установленный нормативными правовыми актами, назначается на должность в организацию, отдельные функции государственного управления которой входили в должностные (служебные) обязанности такого лица, по решению Президента РФ, то </w:t>
      </w:r>
      <w:hyperlink r:id="rId6" w:history="1">
        <w:r>
          <w:rPr>
            <w:rStyle w:val="a4"/>
          </w:rPr>
          <w:t>не требуются</w:t>
        </w:r>
      </w:hyperlink>
      <w:r>
        <w:t xml:space="preserve">: </w:t>
      </w:r>
    </w:p>
    <w:p w:rsidR="0001092B" w:rsidRDefault="0001092B" w:rsidP="0001092B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- согласие соответствующей комиссии по соблюдению требований к служебному поведению государственных или муниципальных служащих и урегулированию конфликта интересов; </w:t>
      </w:r>
    </w:p>
    <w:p w:rsidR="0001092B" w:rsidRDefault="0001092B" w:rsidP="0001092B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- сообщение работодателю сведений о последнем месте службы и сообщение по последнему месту службы сведений о заключении трудового договора. </w:t>
      </w:r>
    </w:p>
    <w:p w:rsidR="0001092B" w:rsidRDefault="0001092B" w:rsidP="0001092B">
      <w:pPr>
        <w:pStyle w:val="a3"/>
        <w:spacing w:before="168" w:beforeAutospacing="0" w:after="0" w:afterAutospacing="0" w:line="288" w:lineRule="atLeast"/>
        <w:ind w:left="540"/>
        <w:jc w:val="both"/>
      </w:pPr>
      <w:r>
        <w:t xml:space="preserve">(Федеральный </w:t>
      </w:r>
      <w:hyperlink r:id="rId7" w:history="1">
        <w:r>
          <w:rPr>
            <w:rStyle w:val="a4"/>
          </w:rPr>
          <w:t>закон</w:t>
        </w:r>
      </w:hyperlink>
      <w:r>
        <w:t xml:space="preserve"> от 28.12.2025 N 510-ФЗ) </w:t>
      </w:r>
    </w:p>
    <w:p w:rsidR="0001092B" w:rsidRDefault="0001092B" w:rsidP="0001092B">
      <w:pPr>
        <w:pStyle w:val="a3"/>
        <w:spacing w:before="0" w:beforeAutospacing="0" w:after="0" w:afterAutospacing="0" w:line="288" w:lineRule="atLeast"/>
        <w:ind w:firstLine="540"/>
        <w:jc w:val="both"/>
      </w:pPr>
      <w:r>
        <w:t xml:space="preserve">  </w:t>
      </w:r>
    </w:p>
    <w:p w:rsidR="0001092B" w:rsidRDefault="0001092B" w:rsidP="0001092B">
      <w:pPr>
        <w:pStyle w:val="a3"/>
        <w:spacing w:before="0" w:beforeAutospacing="0" w:after="0" w:afterAutospacing="0" w:line="288" w:lineRule="atLeast"/>
        <w:ind w:firstLine="540"/>
        <w:jc w:val="both"/>
      </w:pPr>
      <w:r>
        <w:rPr>
          <w:b/>
          <w:bCs/>
        </w:rPr>
        <w:t xml:space="preserve">Особенности регулирования труда руководителя государственного (муниципального) учреждения вынесены в отдельную </w:t>
      </w:r>
      <w:hyperlink r:id="rId8" w:history="1">
        <w:r>
          <w:rPr>
            <w:rStyle w:val="a4"/>
            <w:b/>
            <w:bCs/>
          </w:rPr>
          <w:t>статью</w:t>
        </w:r>
      </w:hyperlink>
      <w:r>
        <w:rPr>
          <w:b/>
          <w:bCs/>
        </w:rPr>
        <w:t xml:space="preserve"> ТК РФ (01.01.2026)</w:t>
      </w:r>
      <w:r>
        <w:t xml:space="preserve"> </w:t>
      </w:r>
    </w:p>
    <w:p w:rsidR="0001092B" w:rsidRDefault="0001092B" w:rsidP="0001092B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Положения, ранее регулировавшие данные отношения, </w:t>
      </w:r>
      <w:hyperlink r:id="rId9" w:history="1">
        <w:r>
          <w:rPr>
            <w:rStyle w:val="a4"/>
          </w:rPr>
          <w:t>утрачивают силу</w:t>
        </w:r>
      </w:hyperlink>
      <w:r>
        <w:t xml:space="preserve">. </w:t>
      </w:r>
    </w:p>
    <w:p w:rsidR="0001092B" w:rsidRDefault="0001092B" w:rsidP="0001092B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В частности, закреплено, что руководитель государственного (муниципального) учреждения представляет сведения о расходах, предусмотренные Федеральным </w:t>
      </w:r>
      <w:hyperlink r:id="rId10" w:history="1">
        <w:r>
          <w:rPr>
            <w:rStyle w:val="a4"/>
          </w:rPr>
          <w:t>законом</w:t>
        </w:r>
      </w:hyperlink>
      <w:r>
        <w:t xml:space="preserve"> от 03.12.2012 N 230-ФЗ "О </w:t>
      </w:r>
      <w:proofErr w:type="gramStart"/>
      <w:r>
        <w:t>контроле за</w:t>
      </w:r>
      <w:proofErr w:type="gramEnd"/>
      <w:r>
        <w:t xml:space="preserve"> соответствием расходов лиц, замещающих государственные должности, и иных лиц их доходам", в случаях и порядке, которые установлены данным Федеральным законом. </w:t>
      </w:r>
    </w:p>
    <w:p w:rsidR="0001092B" w:rsidRDefault="0001092B" w:rsidP="0001092B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Лицо, поступающее на должность руководителя государственного (муниципального) учреждения (при поступлении на работу), и руководитель государственного (муниципального) учреждения обязаны представлять сведения о доходах, об имуществе и обязательствах имущественного характера, предусмотренные Федеральным </w:t>
      </w:r>
      <w:hyperlink r:id="rId11" w:history="1">
        <w:r>
          <w:rPr>
            <w:rStyle w:val="a4"/>
          </w:rPr>
          <w:t>законом</w:t>
        </w:r>
      </w:hyperlink>
      <w:r>
        <w:t xml:space="preserve"> от 25.12.2008 N 273-ФЗ "О противодействии коррупции", в случаях, установленных данным Федеральным законом. </w:t>
      </w:r>
    </w:p>
    <w:p w:rsidR="0001092B" w:rsidRDefault="0001092B" w:rsidP="0001092B">
      <w:pPr>
        <w:pStyle w:val="a3"/>
        <w:spacing w:before="168" w:beforeAutospacing="0" w:after="0" w:afterAutospacing="0" w:line="288" w:lineRule="atLeast"/>
        <w:ind w:firstLine="540"/>
        <w:jc w:val="both"/>
      </w:pPr>
      <w:r>
        <w:lastRenderedPageBreak/>
        <w:t xml:space="preserve">Кроме того, уточнено </w:t>
      </w:r>
      <w:hyperlink r:id="rId12" w:history="1">
        <w:r>
          <w:rPr>
            <w:rStyle w:val="a4"/>
          </w:rPr>
          <w:t>основание</w:t>
        </w:r>
      </w:hyperlink>
      <w:r>
        <w:t xml:space="preserve"> расторжения трудового договора по инициативе работодателя в случае нарушения </w:t>
      </w:r>
      <w:proofErr w:type="spellStart"/>
      <w:r>
        <w:t>антикоррупционных</w:t>
      </w:r>
      <w:proofErr w:type="spellEnd"/>
      <w:r>
        <w:t xml:space="preserve"> требований, уточнена </w:t>
      </w:r>
      <w:hyperlink r:id="rId13" w:history="1">
        <w:r>
          <w:rPr>
            <w:rStyle w:val="a4"/>
          </w:rPr>
          <w:t>обязанность</w:t>
        </w:r>
      </w:hyperlink>
      <w:r>
        <w:t xml:space="preserve"> работников государственной корпорации, публично-правовой компании или государственной компании по представлению сведений в рамках </w:t>
      </w:r>
      <w:proofErr w:type="spellStart"/>
      <w:r>
        <w:t>антикоррупционного</w:t>
      </w:r>
      <w:proofErr w:type="spellEnd"/>
      <w:r>
        <w:t xml:space="preserve"> законодательства. </w:t>
      </w:r>
    </w:p>
    <w:p w:rsidR="0001092B" w:rsidRDefault="0001092B" w:rsidP="0001092B">
      <w:pPr>
        <w:pStyle w:val="a3"/>
        <w:spacing w:before="168" w:beforeAutospacing="0" w:after="0" w:afterAutospacing="0" w:line="288" w:lineRule="atLeast"/>
        <w:ind w:left="540"/>
        <w:jc w:val="both"/>
      </w:pPr>
      <w:r>
        <w:t xml:space="preserve">(Федеральный </w:t>
      </w:r>
      <w:hyperlink r:id="rId14" w:history="1">
        <w:r>
          <w:rPr>
            <w:rStyle w:val="a4"/>
          </w:rPr>
          <w:t>закон</w:t>
        </w:r>
      </w:hyperlink>
      <w:r>
        <w:t xml:space="preserve"> от 28.12.2025 N 510-ФЗ) </w:t>
      </w:r>
    </w:p>
    <w:p w:rsidR="0001092B" w:rsidRDefault="0001092B" w:rsidP="0001092B">
      <w:pPr>
        <w:pStyle w:val="a3"/>
        <w:spacing w:before="0" w:beforeAutospacing="0" w:after="0" w:afterAutospacing="0" w:line="288" w:lineRule="atLeast"/>
        <w:ind w:firstLine="540"/>
        <w:jc w:val="both"/>
      </w:pPr>
      <w:r>
        <w:t xml:space="preserve">  </w:t>
      </w:r>
    </w:p>
    <w:p w:rsidR="0001092B" w:rsidRDefault="0001092B" w:rsidP="0001092B">
      <w:pPr>
        <w:pStyle w:val="a3"/>
        <w:spacing w:before="0" w:beforeAutospacing="0" w:after="0" w:afterAutospacing="0" w:line="288" w:lineRule="atLeast"/>
        <w:ind w:firstLine="540"/>
        <w:jc w:val="both"/>
      </w:pPr>
      <w:r>
        <w:rPr>
          <w:b/>
          <w:bCs/>
        </w:rPr>
        <w:t xml:space="preserve">Обновлен Общероссийский </w:t>
      </w:r>
      <w:hyperlink r:id="rId15" w:history="1">
        <w:r>
          <w:rPr>
            <w:rStyle w:val="a4"/>
            <w:b/>
            <w:bCs/>
          </w:rPr>
          <w:t>классификатор</w:t>
        </w:r>
      </w:hyperlink>
      <w:r>
        <w:rPr>
          <w:b/>
          <w:bCs/>
        </w:rPr>
        <w:t xml:space="preserve"> профессий рабочих, должностей служащих и тарифных разрядов (01.01.2026)</w:t>
      </w:r>
      <w:r>
        <w:t xml:space="preserve"> </w:t>
      </w:r>
    </w:p>
    <w:p w:rsidR="0001092B" w:rsidRDefault="0001092B" w:rsidP="0001092B">
      <w:pPr>
        <w:pStyle w:val="a3"/>
        <w:spacing w:before="168" w:beforeAutospacing="0" w:after="0" w:afterAutospacing="0" w:line="288" w:lineRule="atLeast"/>
        <w:ind w:left="540"/>
        <w:jc w:val="both"/>
      </w:pPr>
      <w:r>
        <w:t>(</w:t>
      </w:r>
      <w:hyperlink r:id="rId16" w:history="1">
        <w:r>
          <w:rPr>
            <w:rStyle w:val="a4"/>
          </w:rPr>
          <w:t>Приказ</w:t>
        </w:r>
      </w:hyperlink>
      <w:r>
        <w:t xml:space="preserve"> </w:t>
      </w:r>
      <w:proofErr w:type="spellStart"/>
      <w:r>
        <w:t>Росстандарта</w:t>
      </w:r>
      <w:proofErr w:type="spellEnd"/>
      <w:r>
        <w:t xml:space="preserve"> от 16.05.2025 N 423-ст) </w:t>
      </w:r>
    </w:p>
    <w:p w:rsidR="0001092B" w:rsidRDefault="0001092B" w:rsidP="0001092B">
      <w:pPr>
        <w:pStyle w:val="a3"/>
        <w:spacing w:before="0" w:beforeAutospacing="0" w:after="0" w:afterAutospacing="0" w:line="288" w:lineRule="atLeast"/>
        <w:ind w:firstLine="540"/>
        <w:jc w:val="both"/>
      </w:pPr>
      <w:r>
        <w:t xml:space="preserve">  </w:t>
      </w:r>
    </w:p>
    <w:p w:rsidR="0001092B" w:rsidRDefault="0001092B" w:rsidP="0001092B">
      <w:pPr>
        <w:pStyle w:val="a3"/>
        <w:spacing w:before="0" w:beforeAutospacing="0" w:after="0" w:afterAutospacing="0" w:line="288" w:lineRule="atLeast"/>
        <w:ind w:firstLine="540"/>
        <w:jc w:val="both"/>
      </w:pPr>
      <w:r>
        <w:rPr>
          <w:b/>
          <w:bCs/>
        </w:rPr>
        <w:t>На 2026 год установлена допустимая доля иностранных работников, используемых хозяйствующими субъектами, осуществляющими на территории РФ отдельные виды деятельности (01.01.2026)</w:t>
      </w:r>
      <w:r>
        <w:t xml:space="preserve"> </w:t>
      </w:r>
    </w:p>
    <w:p w:rsidR="0001092B" w:rsidRDefault="0001092B" w:rsidP="0001092B">
      <w:pPr>
        <w:pStyle w:val="a3"/>
        <w:spacing w:before="168" w:beforeAutospacing="0" w:after="0" w:afterAutospacing="0" w:line="288" w:lineRule="atLeast"/>
        <w:ind w:left="540"/>
        <w:jc w:val="both"/>
      </w:pPr>
      <w:r>
        <w:t>(</w:t>
      </w:r>
      <w:hyperlink r:id="rId17" w:history="1">
        <w:r>
          <w:rPr>
            <w:rStyle w:val="a4"/>
          </w:rPr>
          <w:t>Постановление</w:t>
        </w:r>
      </w:hyperlink>
      <w:r>
        <w:t xml:space="preserve"> Правительства РФ от 05.12.2025 N 1995) </w:t>
      </w:r>
    </w:p>
    <w:p w:rsidR="0001092B" w:rsidRDefault="0001092B" w:rsidP="0001092B">
      <w:pPr>
        <w:pStyle w:val="a3"/>
        <w:spacing w:before="0" w:beforeAutospacing="0" w:after="0" w:afterAutospacing="0" w:line="288" w:lineRule="atLeast"/>
        <w:ind w:firstLine="540"/>
        <w:jc w:val="both"/>
      </w:pPr>
      <w:r>
        <w:t xml:space="preserve">  </w:t>
      </w:r>
    </w:p>
    <w:p w:rsidR="0001092B" w:rsidRDefault="0001092B" w:rsidP="0001092B">
      <w:pPr>
        <w:pStyle w:val="a3"/>
        <w:spacing w:before="0" w:beforeAutospacing="0" w:after="0" w:afterAutospacing="0" w:line="288" w:lineRule="atLeast"/>
        <w:ind w:firstLine="540"/>
        <w:jc w:val="both"/>
      </w:pPr>
      <w:r>
        <w:rPr>
          <w:b/>
          <w:bCs/>
        </w:rPr>
        <w:t xml:space="preserve">Утверждены </w:t>
      </w:r>
      <w:hyperlink r:id="rId18" w:history="1">
        <w:r>
          <w:rPr>
            <w:rStyle w:val="a4"/>
            <w:b/>
            <w:bCs/>
          </w:rPr>
          <w:t>особенности</w:t>
        </w:r>
      </w:hyperlink>
      <w:r>
        <w:rPr>
          <w:b/>
          <w:bCs/>
        </w:rPr>
        <w:t xml:space="preserve"> регулирования трудовых и непосредственно связанных с ними отношений для </w:t>
      </w:r>
      <w:hyperlink r:id="rId19" w:history="1">
        <w:r>
          <w:rPr>
            <w:rStyle w:val="a4"/>
            <w:b/>
            <w:bCs/>
          </w:rPr>
          <w:t>случаев</w:t>
        </w:r>
      </w:hyperlink>
      <w:r>
        <w:rPr>
          <w:b/>
          <w:bCs/>
        </w:rPr>
        <w:t xml:space="preserve"> катастроф, производственной аварии, пожара, наводнения, землетрясения, эпидемии или эпизоотии и любых исключительных случаев, ставящих под угрозу нормальные жизненные условия населения (01.01.2026)</w:t>
      </w:r>
      <w:r>
        <w:t xml:space="preserve"> </w:t>
      </w:r>
    </w:p>
    <w:p w:rsidR="0001092B" w:rsidRDefault="0001092B" w:rsidP="0001092B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Установлены особенности временного </w:t>
      </w:r>
      <w:hyperlink r:id="rId20" w:history="1">
        <w:r>
          <w:rPr>
            <w:rStyle w:val="a4"/>
          </w:rPr>
          <w:t>перевода</w:t>
        </w:r>
      </w:hyperlink>
      <w:r>
        <w:t xml:space="preserve"> работника к другому работодателю, в том числе в другой местности. В частности, на период временного перевода действие первоначально заключенного трудового договора приостанавливается, при этом течение срока его действия не прерывается. </w:t>
      </w:r>
    </w:p>
    <w:p w:rsidR="0001092B" w:rsidRDefault="0001092B" w:rsidP="0001092B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Перевод </w:t>
      </w:r>
      <w:hyperlink r:id="rId21" w:history="1">
        <w:r>
          <w:rPr>
            <w:rStyle w:val="a4"/>
          </w:rPr>
          <w:t>осуществляется</w:t>
        </w:r>
      </w:hyperlink>
      <w:r>
        <w:t xml:space="preserve"> при поступлении запроса работодателя, содержащего информацию о наличии потребности во временном переводе работников от другого работодателя, либо при поступлении в центр занятости населения сведений от работодателя о приостановке производства (работы). </w:t>
      </w:r>
    </w:p>
    <w:p w:rsidR="0001092B" w:rsidRDefault="0001092B" w:rsidP="0001092B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Определен </w:t>
      </w:r>
      <w:hyperlink r:id="rId22" w:history="1">
        <w:r>
          <w:rPr>
            <w:rStyle w:val="a4"/>
          </w:rPr>
          <w:t>порядок</w:t>
        </w:r>
      </w:hyperlink>
      <w:r>
        <w:t xml:space="preserve"> действия центра занятости для указанных случаев. </w:t>
      </w:r>
    </w:p>
    <w:p w:rsidR="0001092B" w:rsidRDefault="0001092B" w:rsidP="0001092B">
      <w:pPr>
        <w:pStyle w:val="a3"/>
        <w:spacing w:before="168" w:beforeAutospacing="0" w:after="0" w:afterAutospacing="0" w:line="288" w:lineRule="atLeast"/>
        <w:ind w:firstLine="540"/>
        <w:jc w:val="both"/>
      </w:pPr>
      <w:proofErr w:type="gramStart"/>
      <w:r>
        <w:t xml:space="preserve">При прекращении трудового договора, заключенного на период временного перевода работника к другому работодателю, в связи с истечением срока его действия, а также при досрочном расторжении срочного трудового договора первоначально заключенный трудовой договор </w:t>
      </w:r>
      <w:hyperlink r:id="rId23" w:history="1">
        <w:r>
          <w:rPr>
            <w:rStyle w:val="a4"/>
          </w:rPr>
          <w:t>возобновляет</w:t>
        </w:r>
      </w:hyperlink>
      <w:r>
        <w:t xml:space="preserve"> свое действие в полном объеме со следующего рабочего дня после календарной даты, с которой связывается прекращение трудового договора, заключенного на период временного перевода. </w:t>
      </w:r>
      <w:proofErr w:type="gramEnd"/>
    </w:p>
    <w:p w:rsidR="0001092B" w:rsidRDefault="0001092B" w:rsidP="0001092B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Установлены особенности регулирования трудовых отношений для отдельных </w:t>
      </w:r>
      <w:hyperlink r:id="rId24" w:history="1">
        <w:r>
          <w:rPr>
            <w:rStyle w:val="a4"/>
          </w:rPr>
          <w:t>категорий</w:t>
        </w:r>
      </w:hyperlink>
      <w:r>
        <w:t xml:space="preserve"> лиц, </w:t>
      </w:r>
      <w:hyperlink r:id="rId25" w:history="1">
        <w:r>
          <w:rPr>
            <w:rStyle w:val="a4"/>
          </w:rPr>
          <w:t>работодателей</w:t>
        </w:r>
      </w:hyperlink>
      <w:r>
        <w:t xml:space="preserve">, расположенных в отдельных субъектах РФ, </w:t>
      </w:r>
      <w:hyperlink r:id="rId26" w:history="1">
        <w:r>
          <w:rPr>
            <w:rStyle w:val="a4"/>
          </w:rPr>
          <w:t>работников</w:t>
        </w:r>
      </w:hyperlink>
      <w:r>
        <w:t xml:space="preserve"> федеральных центров медицины катастроф ФГБУ "Национальный медико-хирургический Центр имени Н.И. Пирогова" Минздрава России. </w:t>
      </w:r>
    </w:p>
    <w:p w:rsidR="0001092B" w:rsidRDefault="0001092B" w:rsidP="0001092B">
      <w:pPr>
        <w:pStyle w:val="a3"/>
        <w:spacing w:before="168" w:beforeAutospacing="0" w:after="0" w:afterAutospacing="0" w:line="288" w:lineRule="atLeast"/>
        <w:ind w:left="540"/>
        <w:jc w:val="both"/>
      </w:pPr>
      <w:r>
        <w:t>(</w:t>
      </w:r>
      <w:hyperlink r:id="rId27" w:history="1">
        <w:r>
          <w:rPr>
            <w:rStyle w:val="a4"/>
          </w:rPr>
          <w:t>Постановление</w:t>
        </w:r>
      </w:hyperlink>
      <w:r>
        <w:t xml:space="preserve"> Правительства РФ от 25.12.2025 N 2131) </w:t>
      </w:r>
    </w:p>
    <w:p w:rsidR="0001092B" w:rsidRDefault="0001092B" w:rsidP="0001092B">
      <w:pPr>
        <w:pStyle w:val="a3"/>
        <w:spacing w:before="0" w:beforeAutospacing="0" w:after="0" w:afterAutospacing="0" w:line="288" w:lineRule="atLeast"/>
        <w:ind w:firstLine="540"/>
        <w:jc w:val="both"/>
      </w:pPr>
      <w:r>
        <w:t xml:space="preserve">  </w:t>
      </w:r>
    </w:p>
    <w:p w:rsidR="0001092B" w:rsidRDefault="0001092B" w:rsidP="0001092B">
      <w:pPr>
        <w:pStyle w:val="a3"/>
        <w:spacing w:before="0" w:beforeAutospacing="0" w:after="0" w:afterAutospacing="0" w:line="288" w:lineRule="atLeast"/>
        <w:ind w:firstLine="540"/>
        <w:jc w:val="both"/>
      </w:pPr>
      <w:r>
        <w:rPr>
          <w:b/>
          <w:bCs/>
        </w:rPr>
        <w:t>Вступили в силу отдельные показатели исполнения ряда стандартов деятельности по осуществлению полномочий в сфере занятости населения (01.01.2026)</w:t>
      </w:r>
      <w:r>
        <w:t xml:space="preserve"> </w:t>
      </w:r>
    </w:p>
    <w:p w:rsidR="0001092B" w:rsidRDefault="0001092B" w:rsidP="0001092B">
      <w:pPr>
        <w:pStyle w:val="a3"/>
        <w:spacing w:before="168" w:beforeAutospacing="0" w:after="0" w:afterAutospacing="0" w:line="288" w:lineRule="atLeast"/>
        <w:ind w:firstLine="540"/>
        <w:jc w:val="both"/>
      </w:pPr>
      <w:r>
        <w:lastRenderedPageBreak/>
        <w:t xml:space="preserve">Например, начинают применяться </w:t>
      </w:r>
      <w:hyperlink r:id="rId28" w:history="1">
        <w:r>
          <w:rPr>
            <w:rStyle w:val="a4"/>
          </w:rPr>
          <w:t>показатели</w:t>
        </w:r>
      </w:hyperlink>
      <w:r>
        <w:t xml:space="preserve"> исполнения стандарта деятельности по осуществлению полномочия в сфере занятости населения по информированию о положении на рынке труда в субъекте РФ, социально-трудовых правах граждан, развитии форм занятости, сведения, необходимые для расчета показателей, методика оценки (расчета) показателей. </w:t>
      </w:r>
    </w:p>
    <w:p w:rsidR="0001092B" w:rsidRDefault="0001092B" w:rsidP="0001092B">
      <w:pPr>
        <w:pStyle w:val="a3"/>
        <w:spacing w:before="168" w:beforeAutospacing="0" w:after="0" w:afterAutospacing="0" w:line="288" w:lineRule="atLeast"/>
        <w:ind w:left="540"/>
        <w:jc w:val="both"/>
      </w:pPr>
      <w:r>
        <w:t xml:space="preserve">(Приказы Минтруда России от 29.10.2024 </w:t>
      </w:r>
      <w:hyperlink r:id="rId29" w:history="1">
        <w:r>
          <w:rPr>
            <w:rStyle w:val="a4"/>
          </w:rPr>
          <w:t>N 585н</w:t>
        </w:r>
      </w:hyperlink>
      <w:r>
        <w:t xml:space="preserve">, от 07.11.2024 </w:t>
      </w:r>
      <w:hyperlink r:id="rId30" w:history="1">
        <w:r>
          <w:rPr>
            <w:rStyle w:val="a4"/>
          </w:rPr>
          <w:t>N 611н</w:t>
        </w:r>
      </w:hyperlink>
      <w:r>
        <w:t xml:space="preserve">, от 22.11.2024 </w:t>
      </w:r>
      <w:hyperlink r:id="rId31" w:history="1">
        <w:r>
          <w:rPr>
            <w:rStyle w:val="a4"/>
          </w:rPr>
          <w:t>N 628н</w:t>
        </w:r>
      </w:hyperlink>
      <w:r>
        <w:t xml:space="preserve"> и </w:t>
      </w:r>
      <w:hyperlink r:id="rId32" w:history="1">
        <w:r>
          <w:rPr>
            <w:rStyle w:val="a4"/>
          </w:rPr>
          <w:t>N 629н</w:t>
        </w:r>
      </w:hyperlink>
      <w:r>
        <w:t xml:space="preserve">, от 05.12.2024 </w:t>
      </w:r>
      <w:hyperlink r:id="rId33" w:history="1">
        <w:r>
          <w:rPr>
            <w:rStyle w:val="a4"/>
          </w:rPr>
          <w:t>N 667н</w:t>
        </w:r>
      </w:hyperlink>
      <w:r>
        <w:t xml:space="preserve">, от 06.12.2024 </w:t>
      </w:r>
      <w:hyperlink r:id="rId34" w:history="1">
        <w:r>
          <w:rPr>
            <w:rStyle w:val="a4"/>
          </w:rPr>
          <w:t>N 673н</w:t>
        </w:r>
      </w:hyperlink>
      <w:r>
        <w:t xml:space="preserve">, </w:t>
      </w:r>
      <w:proofErr w:type="gramStart"/>
      <w:r>
        <w:t>от</w:t>
      </w:r>
      <w:proofErr w:type="gramEnd"/>
      <w:r>
        <w:t xml:space="preserve"> 09.12.2024 </w:t>
      </w:r>
      <w:hyperlink r:id="rId35" w:history="1">
        <w:r>
          <w:rPr>
            <w:rStyle w:val="a4"/>
          </w:rPr>
          <w:t>N 678н</w:t>
        </w:r>
      </w:hyperlink>
      <w:r>
        <w:t xml:space="preserve">, от 10.12.2024 </w:t>
      </w:r>
      <w:hyperlink r:id="rId36" w:history="1">
        <w:r>
          <w:rPr>
            <w:rStyle w:val="a4"/>
          </w:rPr>
          <w:t>N 683н</w:t>
        </w:r>
      </w:hyperlink>
      <w:r>
        <w:t xml:space="preserve">, от 12.12.2024 </w:t>
      </w:r>
      <w:hyperlink r:id="rId37" w:history="1">
        <w:r>
          <w:rPr>
            <w:rStyle w:val="a4"/>
          </w:rPr>
          <w:t>N 692н</w:t>
        </w:r>
      </w:hyperlink>
      <w:r>
        <w:t xml:space="preserve"> и </w:t>
      </w:r>
      <w:hyperlink r:id="rId38" w:history="1">
        <w:r>
          <w:rPr>
            <w:rStyle w:val="a4"/>
          </w:rPr>
          <w:t>N 694н</w:t>
        </w:r>
      </w:hyperlink>
      <w:r>
        <w:t xml:space="preserve">, от 18.12.2024 </w:t>
      </w:r>
      <w:hyperlink r:id="rId39" w:history="1">
        <w:r>
          <w:rPr>
            <w:rStyle w:val="a4"/>
          </w:rPr>
          <w:t>N 708н</w:t>
        </w:r>
      </w:hyperlink>
      <w:r>
        <w:t xml:space="preserve"> и от 07.02.2025 </w:t>
      </w:r>
      <w:hyperlink r:id="rId40" w:history="1">
        <w:r>
          <w:rPr>
            <w:rStyle w:val="a4"/>
          </w:rPr>
          <w:t>N 52н</w:t>
        </w:r>
      </w:hyperlink>
      <w:r>
        <w:t xml:space="preserve">) </w:t>
      </w:r>
    </w:p>
    <w:p w:rsidR="0001092B" w:rsidRDefault="0001092B" w:rsidP="0001092B">
      <w:pPr>
        <w:pStyle w:val="a3"/>
        <w:spacing w:before="0" w:beforeAutospacing="0" w:after="0" w:afterAutospacing="0" w:line="288" w:lineRule="atLeast"/>
        <w:ind w:firstLine="540"/>
        <w:jc w:val="both"/>
      </w:pPr>
      <w:r>
        <w:t xml:space="preserve">  </w:t>
      </w:r>
    </w:p>
    <w:p w:rsidR="0001092B" w:rsidRDefault="0001092B" w:rsidP="0001092B">
      <w:pPr>
        <w:pStyle w:val="a3"/>
        <w:spacing w:before="0" w:beforeAutospacing="0" w:after="0" w:afterAutospacing="0" w:line="288" w:lineRule="atLeast"/>
        <w:jc w:val="both"/>
        <w:rPr>
          <w:rFonts w:ascii="Arial" w:hAnsi="Arial" w:cs="Arial"/>
          <w:b/>
          <w:bCs/>
        </w:rPr>
      </w:pPr>
    </w:p>
    <w:p w:rsidR="00380707" w:rsidRDefault="00380707" w:rsidP="00380707">
      <w:pPr>
        <w:pStyle w:val="a3"/>
        <w:spacing w:before="0" w:beforeAutospacing="0" w:after="0" w:afterAutospacing="0" w:line="288" w:lineRule="atLeast"/>
        <w:ind w:firstLine="540"/>
        <w:jc w:val="both"/>
      </w:pPr>
      <w:r>
        <w:rPr>
          <w:rFonts w:ascii="Arial" w:hAnsi="Arial" w:cs="Arial"/>
          <w:b/>
          <w:bCs/>
        </w:rPr>
        <w:t>НДС</w:t>
      </w:r>
      <w:r>
        <w:t xml:space="preserve"> </w:t>
      </w:r>
    </w:p>
    <w:p w:rsidR="00380707" w:rsidRDefault="00380707" w:rsidP="00380707">
      <w:pPr>
        <w:pStyle w:val="a3"/>
        <w:spacing w:before="0" w:beforeAutospacing="0" w:after="0" w:afterAutospacing="0" w:line="288" w:lineRule="atLeast"/>
        <w:ind w:firstLine="540"/>
        <w:jc w:val="both"/>
      </w:pPr>
      <w:r>
        <w:t xml:space="preserve">  </w:t>
      </w:r>
    </w:p>
    <w:p w:rsidR="00380707" w:rsidRDefault="00380707" w:rsidP="00380707">
      <w:pPr>
        <w:pStyle w:val="a3"/>
        <w:spacing w:before="0" w:beforeAutospacing="0" w:after="0" w:afterAutospacing="0" w:line="288" w:lineRule="atLeast"/>
        <w:ind w:firstLine="540"/>
        <w:jc w:val="both"/>
      </w:pPr>
      <w:r>
        <w:t xml:space="preserve">Основную ставку налога повысили с </w:t>
      </w:r>
      <w:hyperlink r:id="rId41" w:history="1">
        <w:r>
          <w:rPr>
            <w:rStyle w:val="a4"/>
          </w:rPr>
          <w:t>20</w:t>
        </w:r>
      </w:hyperlink>
      <w:r>
        <w:t xml:space="preserve"> до </w:t>
      </w:r>
      <w:hyperlink r:id="rId42" w:history="1">
        <w:r>
          <w:rPr>
            <w:rStyle w:val="a4"/>
          </w:rPr>
          <w:t>22%</w:t>
        </w:r>
      </w:hyperlink>
      <w:r>
        <w:t xml:space="preserve">. Новшество применяют к товарам, работам, услугам и имущественным правам, которые отгрузили, выполнили, оказали или передали </w:t>
      </w:r>
      <w:hyperlink r:id="rId43" w:history="1">
        <w:r>
          <w:rPr>
            <w:rStyle w:val="a4"/>
          </w:rPr>
          <w:t>с 1 января</w:t>
        </w:r>
      </w:hyperlink>
      <w:r>
        <w:t xml:space="preserve">. </w:t>
      </w:r>
    </w:p>
    <w:p w:rsidR="00380707" w:rsidRDefault="00380707" w:rsidP="00380707">
      <w:pPr>
        <w:pStyle w:val="a3"/>
        <w:spacing w:before="168" w:beforeAutospacing="0" w:after="0" w:afterAutospacing="0" w:line="288" w:lineRule="atLeast"/>
        <w:ind w:firstLine="540"/>
        <w:jc w:val="both"/>
      </w:pPr>
      <w:r>
        <w:rPr>
          <w:i/>
          <w:iCs/>
        </w:rPr>
        <w:t xml:space="preserve">Федеральный </w:t>
      </w:r>
      <w:hyperlink r:id="rId44" w:history="1">
        <w:r>
          <w:rPr>
            <w:rStyle w:val="a4"/>
            <w:i/>
            <w:iCs/>
          </w:rPr>
          <w:t>закон</w:t>
        </w:r>
      </w:hyperlink>
      <w:r>
        <w:rPr>
          <w:i/>
          <w:iCs/>
        </w:rPr>
        <w:t xml:space="preserve"> от 28.11.2025 N 425-ФЗ</w:t>
      </w:r>
      <w:r>
        <w:t xml:space="preserve"> </w:t>
      </w:r>
    </w:p>
    <w:p w:rsidR="00380707" w:rsidRDefault="00380707" w:rsidP="00380707">
      <w:pPr>
        <w:pStyle w:val="a3"/>
        <w:spacing w:before="0" w:beforeAutospacing="0" w:after="0" w:afterAutospacing="0" w:line="288" w:lineRule="atLeast"/>
        <w:ind w:firstLine="540"/>
        <w:jc w:val="both"/>
      </w:pPr>
      <w:r>
        <w:t xml:space="preserve">  </w:t>
      </w:r>
    </w:p>
    <w:p w:rsidR="00380707" w:rsidRDefault="00380707" w:rsidP="00380707">
      <w:pPr>
        <w:pStyle w:val="a3"/>
        <w:spacing w:before="0" w:beforeAutospacing="0" w:after="0" w:afterAutospacing="0" w:line="288" w:lineRule="atLeast"/>
        <w:ind w:firstLine="540"/>
        <w:jc w:val="both"/>
      </w:pPr>
      <w:bookmarkStart w:id="1" w:name="p22"/>
      <w:bookmarkEnd w:id="1"/>
      <w:r>
        <w:t xml:space="preserve">  </w:t>
      </w:r>
    </w:p>
    <w:p w:rsidR="00380707" w:rsidRDefault="00380707" w:rsidP="00380707">
      <w:pPr>
        <w:pStyle w:val="a3"/>
        <w:spacing w:before="0" w:beforeAutospacing="0" w:after="0" w:afterAutospacing="0" w:line="288" w:lineRule="atLeast"/>
        <w:ind w:firstLine="540"/>
        <w:jc w:val="both"/>
      </w:pPr>
      <w:bookmarkStart w:id="2" w:name="p34"/>
      <w:bookmarkEnd w:id="2"/>
      <w:r>
        <w:rPr>
          <w:rFonts w:ascii="Arial" w:hAnsi="Arial" w:cs="Arial"/>
          <w:b/>
          <w:bCs/>
        </w:rPr>
        <w:t>Водительские права</w:t>
      </w:r>
      <w:r>
        <w:t xml:space="preserve"> </w:t>
      </w:r>
    </w:p>
    <w:p w:rsidR="00380707" w:rsidRDefault="00380707" w:rsidP="00380707">
      <w:pPr>
        <w:pStyle w:val="a3"/>
        <w:spacing w:before="0" w:beforeAutospacing="0" w:after="0" w:afterAutospacing="0" w:line="288" w:lineRule="atLeast"/>
        <w:ind w:firstLine="540"/>
        <w:jc w:val="both"/>
      </w:pPr>
      <w:r>
        <w:t xml:space="preserve">  </w:t>
      </w:r>
    </w:p>
    <w:p w:rsidR="00380707" w:rsidRDefault="00380707" w:rsidP="00380707">
      <w:pPr>
        <w:pStyle w:val="a3"/>
        <w:spacing w:before="0" w:beforeAutospacing="0" w:after="0" w:afterAutospacing="0" w:line="288" w:lineRule="atLeast"/>
        <w:ind w:firstLine="540"/>
        <w:jc w:val="both"/>
      </w:pPr>
      <w:r>
        <w:t xml:space="preserve">Российские водительские удостоверения, которые истекают с 1 января 2026 года, автоматически не продлеваются. Послабление </w:t>
      </w:r>
      <w:hyperlink r:id="rId45" w:history="1">
        <w:r>
          <w:rPr>
            <w:rStyle w:val="a4"/>
          </w:rPr>
          <w:t>касалось</w:t>
        </w:r>
      </w:hyperlink>
      <w:r>
        <w:t xml:space="preserve"> прав с окончанием действия в период с начала 2022 года до конца 2025 года. </w:t>
      </w:r>
    </w:p>
    <w:p w:rsidR="00380707" w:rsidRDefault="00380707" w:rsidP="00380707">
      <w:pPr>
        <w:pStyle w:val="a3"/>
        <w:spacing w:before="168" w:beforeAutospacing="0" w:after="0" w:afterAutospacing="0" w:line="288" w:lineRule="atLeast"/>
        <w:ind w:firstLine="540"/>
        <w:jc w:val="both"/>
      </w:pPr>
      <w:hyperlink r:id="rId46" w:history="1">
        <w:r>
          <w:rPr>
            <w:rStyle w:val="a4"/>
            <w:i/>
            <w:iCs/>
          </w:rPr>
          <w:t>Постановление</w:t>
        </w:r>
      </w:hyperlink>
      <w:r>
        <w:rPr>
          <w:i/>
          <w:iCs/>
        </w:rPr>
        <w:t xml:space="preserve"> Правительства РФ от 23.12.2023 N 2269</w:t>
      </w:r>
      <w:r>
        <w:t xml:space="preserve"> </w:t>
      </w:r>
    </w:p>
    <w:p w:rsidR="00380707" w:rsidRDefault="00380707" w:rsidP="00380707">
      <w:pPr>
        <w:pStyle w:val="a3"/>
        <w:spacing w:before="0" w:beforeAutospacing="0" w:after="0" w:afterAutospacing="0" w:line="288" w:lineRule="atLeast"/>
        <w:ind w:firstLine="540"/>
        <w:jc w:val="both"/>
      </w:pPr>
      <w:r>
        <w:t xml:space="preserve">  </w:t>
      </w:r>
    </w:p>
    <w:p w:rsidR="00380707" w:rsidRDefault="00380707" w:rsidP="00380707">
      <w:pPr>
        <w:pStyle w:val="a3"/>
        <w:spacing w:before="0" w:beforeAutospacing="0" w:after="0" w:afterAutospacing="0" w:line="288" w:lineRule="atLeast"/>
        <w:ind w:firstLine="540"/>
        <w:jc w:val="both"/>
      </w:pPr>
      <w:bookmarkStart w:id="3" w:name="p39"/>
      <w:bookmarkEnd w:id="3"/>
      <w:r>
        <w:rPr>
          <w:rFonts w:ascii="Arial" w:hAnsi="Arial" w:cs="Arial"/>
          <w:b/>
          <w:bCs/>
        </w:rPr>
        <w:t>Круглогодичный призыв в армию</w:t>
      </w:r>
      <w:r>
        <w:t xml:space="preserve"> </w:t>
      </w:r>
    </w:p>
    <w:p w:rsidR="00380707" w:rsidRDefault="00380707" w:rsidP="00380707">
      <w:pPr>
        <w:pStyle w:val="a3"/>
        <w:spacing w:before="0" w:beforeAutospacing="0" w:after="0" w:afterAutospacing="0" w:line="288" w:lineRule="atLeast"/>
        <w:ind w:firstLine="540"/>
        <w:jc w:val="both"/>
      </w:pPr>
      <w:r>
        <w:t xml:space="preserve">  </w:t>
      </w:r>
    </w:p>
    <w:p w:rsidR="00380707" w:rsidRDefault="00380707" w:rsidP="00380707">
      <w:pPr>
        <w:pStyle w:val="a3"/>
        <w:spacing w:before="0" w:beforeAutospacing="0" w:after="0" w:afterAutospacing="0" w:line="288" w:lineRule="atLeast"/>
        <w:ind w:firstLine="540"/>
        <w:jc w:val="both"/>
      </w:pPr>
      <w:r>
        <w:t xml:space="preserve">Призывать граждан не из запаса на срочную военную службу стали </w:t>
      </w:r>
      <w:hyperlink r:id="rId47" w:history="1">
        <w:r>
          <w:rPr>
            <w:rStyle w:val="a4"/>
          </w:rPr>
          <w:t>с 1 января по 31 декабря</w:t>
        </w:r>
      </w:hyperlink>
      <w:r>
        <w:t xml:space="preserve">. Таким образом, в течение всего года </w:t>
      </w:r>
      <w:hyperlink r:id="rId48" w:history="1">
        <w:r>
          <w:rPr>
            <w:rStyle w:val="a4"/>
          </w:rPr>
          <w:t>могут вызывать</w:t>
        </w:r>
      </w:hyperlink>
      <w:r>
        <w:t xml:space="preserve"> на </w:t>
      </w:r>
      <w:proofErr w:type="spellStart"/>
      <w:r>
        <w:t>медосвидетельствование</w:t>
      </w:r>
      <w:proofErr w:type="spellEnd"/>
      <w:r>
        <w:t xml:space="preserve">, заседания призывной комиссии и пр. Президент уже подписал </w:t>
      </w:r>
      <w:hyperlink r:id="rId49" w:history="1">
        <w:r>
          <w:rPr>
            <w:rStyle w:val="a4"/>
          </w:rPr>
          <w:t>указ</w:t>
        </w:r>
      </w:hyperlink>
      <w:r>
        <w:t xml:space="preserve">, в частности, о призыве в 2026 году. </w:t>
      </w:r>
    </w:p>
    <w:p w:rsidR="00380707" w:rsidRDefault="00380707" w:rsidP="00380707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Отправлять к месту службы в большинстве случаев </w:t>
      </w:r>
      <w:hyperlink r:id="rId50" w:history="1">
        <w:r>
          <w:rPr>
            <w:rStyle w:val="a4"/>
          </w:rPr>
          <w:t>должны</w:t>
        </w:r>
      </w:hyperlink>
      <w:r>
        <w:t xml:space="preserve"> с 1 апреля по 15 июля и с 1 октября по 31 декабря. </w:t>
      </w:r>
    </w:p>
    <w:p w:rsidR="00380707" w:rsidRDefault="00380707" w:rsidP="00380707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Ранее призывали, как правило, </w:t>
      </w:r>
      <w:hyperlink r:id="rId51" w:history="1">
        <w:r>
          <w:rPr>
            <w:rStyle w:val="a4"/>
          </w:rPr>
          <w:t>дважды в год</w:t>
        </w:r>
      </w:hyperlink>
      <w:r>
        <w:t xml:space="preserve">. </w:t>
      </w:r>
    </w:p>
    <w:p w:rsidR="00380707" w:rsidRDefault="00380707" w:rsidP="00380707">
      <w:pPr>
        <w:pStyle w:val="a3"/>
        <w:spacing w:before="168" w:beforeAutospacing="0" w:after="0" w:afterAutospacing="0" w:line="288" w:lineRule="atLeast"/>
        <w:ind w:firstLine="540"/>
        <w:jc w:val="both"/>
      </w:pPr>
      <w:r>
        <w:rPr>
          <w:i/>
          <w:iCs/>
        </w:rPr>
        <w:t xml:space="preserve">Федеральный </w:t>
      </w:r>
      <w:hyperlink r:id="rId52" w:history="1">
        <w:r>
          <w:rPr>
            <w:rStyle w:val="a4"/>
            <w:i/>
            <w:iCs/>
          </w:rPr>
          <w:t>закон</w:t>
        </w:r>
      </w:hyperlink>
      <w:r>
        <w:rPr>
          <w:i/>
          <w:iCs/>
        </w:rPr>
        <w:t xml:space="preserve"> от 04.11.2025 N 412-ФЗ</w:t>
      </w:r>
      <w:r>
        <w:t xml:space="preserve"> </w:t>
      </w:r>
    </w:p>
    <w:p w:rsidR="00380707" w:rsidRDefault="00380707" w:rsidP="00380707">
      <w:pPr>
        <w:pStyle w:val="a3"/>
        <w:spacing w:before="168" w:beforeAutospacing="0" w:after="0" w:afterAutospacing="0" w:line="288" w:lineRule="atLeast"/>
        <w:ind w:firstLine="540"/>
        <w:jc w:val="both"/>
      </w:pPr>
      <w:hyperlink r:id="rId53" w:history="1">
        <w:r>
          <w:rPr>
            <w:rStyle w:val="a4"/>
            <w:i/>
            <w:iCs/>
          </w:rPr>
          <w:t>Указ</w:t>
        </w:r>
      </w:hyperlink>
      <w:r>
        <w:rPr>
          <w:i/>
          <w:iCs/>
        </w:rPr>
        <w:t xml:space="preserve"> Президента РФ от 29.12.2025 N 998</w:t>
      </w:r>
      <w:r>
        <w:t xml:space="preserve"> </w:t>
      </w:r>
    </w:p>
    <w:p w:rsidR="00380707" w:rsidRDefault="00380707" w:rsidP="00380707">
      <w:pPr>
        <w:pStyle w:val="a3"/>
        <w:spacing w:before="0" w:beforeAutospacing="0" w:after="0" w:afterAutospacing="0" w:line="288" w:lineRule="atLeast"/>
        <w:ind w:firstLine="540"/>
        <w:jc w:val="both"/>
      </w:pPr>
      <w:r>
        <w:t xml:space="preserve">  </w:t>
      </w:r>
    </w:p>
    <w:p w:rsidR="00380707" w:rsidRDefault="00380707" w:rsidP="00380707">
      <w:pPr>
        <w:pStyle w:val="a3"/>
        <w:spacing w:before="0" w:beforeAutospacing="0" w:after="0" w:afterAutospacing="0" w:line="288" w:lineRule="atLeast"/>
        <w:ind w:firstLine="540"/>
        <w:jc w:val="both"/>
      </w:pPr>
      <w:bookmarkStart w:id="4" w:name="p47"/>
      <w:bookmarkEnd w:id="4"/>
      <w:r>
        <w:rPr>
          <w:rFonts w:ascii="Arial" w:hAnsi="Arial" w:cs="Arial"/>
          <w:b/>
          <w:bCs/>
        </w:rPr>
        <w:t>Страховые пенсии</w:t>
      </w:r>
      <w:r>
        <w:t xml:space="preserve"> </w:t>
      </w:r>
    </w:p>
    <w:p w:rsidR="00380707" w:rsidRDefault="00380707" w:rsidP="00380707">
      <w:pPr>
        <w:pStyle w:val="a3"/>
        <w:spacing w:before="0" w:beforeAutospacing="0" w:after="0" w:afterAutospacing="0" w:line="288" w:lineRule="atLeast"/>
        <w:ind w:firstLine="540"/>
        <w:jc w:val="both"/>
      </w:pPr>
      <w:r>
        <w:t xml:space="preserve">  </w:t>
      </w:r>
    </w:p>
    <w:p w:rsidR="00380707" w:rsidRDefault="00380707" w:rsidP="00380707">
      <w:pPr>
        <w:pStyle w:val="a3"/>
        <w:spacing w:before="0" w:beforeAutospacing="0" w:after="0" w:afterAutospacing="0" w:line="288" w:lineRule="atLeast"/>
        <w:ind w:firstLine="540"/>
        <w:jc w:val="both"/>
      </w:pPr>
      <w:r>
        <w:t xml:space="preserve">Один пенсионный коэффициент увеличился с 142,76 руб. до </w:t>
      </w:r>
      <w:hyperlink r:id="rId54" w:history="1">
        <w:r>
          <w:rPr>
            <w:rStyle w:val="a4"/>
          </w:rPr>
          <w:t>156,76 руб.</w:t>
        </w:r>
      </w:hyperlink>
      <w:r>
        <w:t xml:space="preserve"> </w:t>
      </w:r>
    </w:p>
    <w:p w:rsidR="00380707" w:rsidRDefault="00380707" w:rsidP="00380707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Фиксированная выплата к пенсии по старости в новом году - </w:t>
      </w:r>
      <w:hyperlink r:id="rId55" w:history="1">
        <w:r>
          <w:rPr>
            <w:rStyle w:val="a4"/>
          </w:rPr>
          <w:t>9584,69 руб.</w:t>
        </w:r>
      </w:hyperlink>
      <w:r>
        <w:t xml:space="preserve">, что выше прежней более чем на 850 руб. </w:t>
      </w:r>
    </w:p>
    <w:p w:rsidR="00380707" w:rsidRDefault="00380707" w:rsidP="00380707">
      <w:pPr>
        <w:pStyle w:val="a3"/>
        <w:spacing w:before="168" w:beforeAutospacing="0" w:after="0" w:afterAutospacing="0" w:line="288" w:lineRule="atLeast"/>
        <w:ind w:firstLine="540"/>
        <w:jc w:val="both"/>
      </w:pPr>
      <w:r>
        <w:rPr>
          <w:i/>
          <w:iCs/>
        </w:rPr>
        <w:t xml:space="preserve">Федеральный </w:t>
      </w:r>
      <w:hyperlink r:id="rId56" w:history="1">
        <w:r>
          <w:rPr>
            <w:rStyle w:val="a4"/>
            <w:i/>
            <w:iCs/>
          </w:rPr>
          <w:t>закон</w:t>
        </w:r>
      </w:hyperlink>
      <w:r>
        <w:rPr>
          <w:i/>
          <w:iCs/>
        </w:rPr>
        <w:t xml:space="preserve"> от 28.11.2025 N 431-ФЗ</w:t>
      </w:r>
      <w:r>
        <w:t xml:space="preserve"> </w:t>
      </w:r>
    </w:p>
    <w:p w:rsidR="00380707" w:rsidRDefault="00380707" w:rsidP="00380707">
      <w:pPr>
        <w:pStyle w:val="a3"/>
        <w:spacing w:before="0" w:beforeAutospacing="0" w:after="0" w:afterAutospacing="0" w:line="288" w:lineRule="atLeast"/>
        <w:ind w:firstLine="540"/>
        <w:jc w:val="both"/>
      </w:pPr>
      <w:r>
        <w:t xml:space="preserve">  </w:t>
      </w:r>
    </w:p>
    <w:p w:rsidR="00380707" w:rsidRDefault="00380707" w:rsidP="00380707">
      <w:pPr>
        <w:pStyle w:val="a3"/>
        <w:spacing w:before="0" w:beforeAutospacing="0" w:after="0" w:afterAutospacing="0" w:line="288" w:lineRule="atLeast"/>
        <w:ind w:firstLine="540"/>
        <w:jc w:val="both"/>
      </w:pPr>
      <w:bookmarkStart w:id="5" w:name="p53"/>
      <w:bookmarkEnd w:id="5"/>
      <w:r>
        <w:lastRenderedPageBreak/>
        <w:t xml:space="preserve">  </w:t>
      </w:r>
    </w:p>
    <w:p w:rsidR="00380707" w:rsidRDefault="00380707" w:rsidP="00380707">
      <w:pPr>
        <w:pStyle w:val="a3"/>
        <w:spacing w:before="0" w:beforeAutospacing="0" w:after="0" w:afterAutospacing="0" w:line="288" w:lineRule="atLeast"/>
        <w:ind w:firstLine="540"/>
        <w:jc w:val="both"/>
      </w:pPr>
      <w:bookmarkStart w:id="6" w:name="p58"/>
      <w:bookmarkEnd w:id="6"/>
      <w:r>
        <w:rPr>
          <w:rFonts w:ascii="Arial" w:hAnsi="Arial" w:cs="Arial"/>
          <w:b/>
          <w:bCs/>
        </w:rPr>
        <w:t xml:space="preserve">Пособие по </w:t>
      </w:r>
      <w:proofErr w:type="gramStart"/>
      <w:r>
        <w:rPr>
          <w:rFonts w:ascii="Arial" w:hAnsi="Arial" w:cs="Arial"/>
          <w:b/>
          <w:bCs/>
        </w:rPr>
        <w:t>больничному</w:t>
      </w:r>
      <w:proofErr w:type="gramEnd"/>
      <w:r>
        <w:rPr>
          <w:rFonts w:ascii="Arial" w:hAnsi="Arial" w:cs="Arial"/>
          <w:b/>
          <w:bCs/>
        </w:rPr>
        <w:t xml:space="preserve"> для </w:t>
      </w:r>
      <w:proofErr w:type="spellStart"/>
      <w:r>
        <w:rPr>
          <w:rFonts w:ascii="Arial" w:hAnsi="Arial" w:cs="Arial"/>
          <w:b/>
          <w:bCs/>
        </w:rPr>
        <w:t>самозанятых</w:t>
      </w:r>
      <w:proofErr w:type="spellEnd"/>
      <w:r>
        <w:t xml:space="preserve"> </w:t>
      </w:r>
    </w:p>
    <w:p w:rsidR="00380707" w:rsidRDefault="00380707" w:rsidP="00380707">
      <w:pPr>
        <w:pStyle w:val="a3"/>
        <w:spacing w:before="0" w:beforeAutospacing="0" w:after="0" w:afterAutospacing="0" w:line="288" w:lineRule="atLeast"/>
        <w:ind w:firstLine="540"/>
        <w:jc w:val="both"/>
      </w:pPr>
      <w:r>
        <w:t xml:space="preserve">  </w:t>
      </w:r>
    </w:p>
    <w:p w:rsidR="00380707" w:rsidRDefault="00380707" w:rsidP="00380707">
      <w:pPr>
        <w:pStyle w:val="a3"/>
        <w:spacing w:before="0" w:beforeAutospacing="0" w:after="0" w:afterAutospacing="0" w:line="288" w:lineRule="atLeast"/>
        <w:ind w:firstLine="540"/>
        <w:jc w:val="both"/>
      </w:pPr>
      <w:hyperlink r:id="rId57" w:history="1">
        <w:r>
          <w:rPr>
            <w:rStyle w:val="a4"/>
          </w:rPr>
          <w:t>До конца 2028 года</w:t>
        </w:r>
      </w:hyperlink>
      <w:r>
        <w:t xml:space="preserve"> проводится эксперимент по добровольному страхованию на случай нетрудоспособности </w:t>
      </w:r>
      <w:proofErr w:type="spellStart"/>
      <w:r>
        <w:t>самозанятых</w:t>
      </w:r>
      <w:proofErr w:type="spellEnd"/>
      <w:r>
        <w:t xml:space="preserve">. Они смогут оформлять оплачиваемые больничные. Для этого </w:t>
      </w:r>
      <w:hyperlink r:id="rId58" w:history="1">
        <w:r>
          <w:rPr>
            <w:rStyle w:val="a4"/>
          </w:rPr>
          <w:t>нужно зарегистрироваться</w:t>
        </w:r>
      </w:hyperlink>
      <w:r>
        <w:t xml:space="preserve"> в СФР и </w:t>
      </w:r>
      <w:hyperlink r:id="rId59" w:history="1">
        <w:r>
          <w:rPr>
            <w:rStyle w:val="a4"/>
          </w:rPr>
          <w:t>платить</w:t>
        </w:r>
      </w:hyperlink>
      <w:r>
        <w:t xml:space="preserve"> ежемесячные взносы. </w:t>
      </w:r>
    </w:p>
    <w:p w:rsidR="00380707" w:rsidRDefault="00380707" w:rsidP="00380707">
      <w:pPr>
        <w:pStyle w:val="a3"/>
        <w:spacing w:before="168" w:beforeAutospacing="0" w:after="0" w:afterAutospacing="0" w:line="288" w:lineRule="atLeast"/>
        <w:ind w:firstLine="540"/>
        <w:jc w:val="both"/>
      </w:pPr>
      <w:hyperlink r:id="rId60" w:history="1">
        <w:r>
          <w:rPr>
            <w:rStyle w:val="a4"/>
          </w:rPr>
          <w:t>Страховые суммы</w:t>
        </w:r>
      </w:hyperlink>
      <w:r>
        <w:t xml:space="preserve"> - 35 тыс. или 50 тыс. руб. Их </w:t>
      </w:r>
      <w:hyperlink r:id="rId61" w:history="1">
        <w:r>
          <w:rPr>
            <w:rStyle w:val="a4"/>
          </w:rPr>
          <w:t>будут повышать</w:t>
        </w:r>
      </w:hyperlink>
      <w:r>
        <w:t xml:space="preserve"> пропорционально увеличению МРОТ. Тариф взноса - </w:t>
      </w:r>
      <w:hyperlink r:id="rId62" w:history="1">
        <w:r>
          <w:rPr>
            <w:rStyle w:val="a4"/>
          </w:rPr>
          <w:t>3,84%</w:t>
        </w:r>
      </w:hyperlink>
      <w:r>
        <w:t xml:space="preserve"> страховой суммы. </w:t>
      </w:r>
    </w:p>
    <w:p w:rsidR="00380707" w:rsidRDefault="00380707" w:rsidP="00380707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По общему правилу </w:t>
      </w:r>
      <w:proofErr w:type="spellStart"/>
      <w:r>
        <w:t>самозанятый</w:t>
      </w:r>
      <w:proofErr w:type="spellEnd"/>
      <w:r>
        <w:t xml:space="preserve"> может получать пособие </w:t>
      </w:r>
      <w:hyperlink r:id="rId63" w:history="1">
        <w:r>
          <w:rPr>
            <w:rStyle w:val="a4"/>
          </w:rPr>
          <w:t>после 6 месяцев</w:t>
        </w:r>
      </w:hyperlink>
      <w:r>
        <w:t xml:space="preserve"> уплаты взносов. Точный размер выплаты </w:t>
      </w:r>
      <w:hyperlink r:id="rId64" w:history="1">
        <w:r>
          <w:rPr>
            <w:rStyle w:val="a4"/>
          </w:rPr>
          <w:t>рассчитают</w:t>
        </w:r>
      </w:hyperlink>
      <w:r>
        <w:t xml:space="preserve"> исходя из стажа (в т.ч. за годы работы по найму) и периода уплаты взносов по правилам </w:t>
      </w:r>
      <w:hyperlink r:id="rId65" w:history="1">
        <w:r>
          <w:rPr>
            <w:rStyle w:val="a4"/>
          </w:rPr>
          <w:t>Закона</w:t>
        </w:r>
      </w:hyperlink>
      <w:r>
        <w:t xml:space="preserve"> о страховании на случай нетрудоспособности. </w:t>
      </w:r>
    </w:p>
    <w:p w:rsidR="00380707" w:rsidRDefault="00380707" w:rsidP="00380707">
      <w:pPr>
        <w:pStyle w:val="a3"/>
        <w:spacing w:before="168" w:beforeAutospacing="0" w:after="0" w:afterAutospacing="0" w:line="288" w:lineRule="atLeast"/>
        <w:ind w:firstLine="540"/>
        <w:jc w:val="both"/>
      </w:pPr>
      <w:r>
        <w:rPr>
          <w:i/>
          <w:iCs/>
        </w:rPr>
        <w:t xml:space="preserve">Федеральный </w:t>
      </w:r>
      <w:hyperlink r:id="rId66" w:history="1">
        <w:r>
          <w:rPr>
            <w:rStyle w:val="a4"/>
            <w:i/>
            <w:iCs/>
          </w:rPr>
          <w:t>закон</w:t>
        </w:r>
      </w:hyperlink>
      <w:r>
        <w:rPr>
          <w:i/>
          <w:iCs/>
        </w:rPr>
        <w:t xml:space="preserve"> от 15.12.2025 N 456-ФЗ</w:t>
      </w:r>
      <w:r>
        <w:t xml:space="preserve"> </w:t>
      </w:r>
    </w:p>
    <w:p w:rsidR="00380707" w:rsidRDefault="00380707" w:rsidP="00380707">
      <w:pPr>
        <w:pStyle w:val="a3"/>
        <w:spacing w:before="0" w:beforeAutospacing="0" w:after="0" w:afterAutospacing="0" w:line="288" w:lineRule="atLeast"/>
        <w:ind w:firstLine="540"/>
        <w:jc w:val="both"/>
      </w:pPr>
      <w:r>
        <w:t xml:space="preserve">  </w:t>
      </w:r>
    </w:p>
    <w:p w:rsidR="00380707" w:rsidRDefault="00380707" w:rsidP="00380707">
      <w:pPr>
        <w:pStyle w:val="a3"/>
        <w:spacing w:before="0" w:beforeAutospacing="0" w:after="0" w:afterAutospacing="0" w:line="288" w:lineRule="atLeast"/>
        <w:ind w:firstLine="540"/>
        <w:jc w:val="both"/>
      </w:pPr>
      <w:bookmarkStart w:id="7" w:name="p65"/>
      <w:bookmarkEnd w:id="7"/>
      <w:r>
        <w:rPr>
          <w:rFonts w:ascii="Arial" w:hAnsi="Arial" w:cs="Arial"/>
          <w:b/>
          <w:bCs/>
        </w:rPr>
        <w:t>Кредитные каникулы в связи с мобилизацией</w:t>
      </w:r>
      <w:r>
        <w:t xml:space="preserve"> </w:t>
      </w:r>
    </w:p>
    <w:p w:rsidR="00380707" w:rsidRDefault="00380707" w:rsidP="00380707">
      <w:pPr>
        <w:pStyle w:val="a3"/>
        <w:spacing w:before="0" w:beforeAutospacing="0" w:after="0" w:afterAutospacing="0" w:line="288" w:lineRule="atLeast"/>
        <w:ind w:firstLine="540"/>
        <w:jc w:val="both"/>
      </w:pPr>
      <w:r>
        <w:t xml:space="preserve">  </w:t>
      </w:r>
    </w:p>
    <w:p w:rsidR="00380707" w:rsidRDefault="00380707" w:rsidP="00380707">
      <w:pPr>
        <w:pStyle w:val="a3"/>
        <w:spacing w:before="0" w:beforeAutospacing="0" w:after="0" w:afterAutospacing="0" w:line="288" w:lineRule="atLeast"/>
        <w:ind w:firstLine="540"/>
        <w:jc w:val="both"/>
      </w:pPr>
      <w:r>
        <w:t xml:space="preserve">В 2026 году заемщики из числа </w:t>
      </w:r>
      <w:proofErr w:type="spellStart"/>
      <w:r>
        <w:t>физлиц</w:t>
      </w:r>
      <w:proofErr w:type="spellEnd"/>
      <w:r>
        <w:t xml:space="preserve"> и ИП по-прежнему могут потребовать, например, от банка либо МФО </w:t>
      </w:r>
      <w:hyperlink r:id="rId67" w:history="1">
        <w:r>
          <w:rPr>
            <w:rStyle w:val="a4"/>
          </w:rPr>
          <w:t>приостановить</w:t>
        </w:r>
      </w:hyperlink>
      <w:r>
        <w:t xml:space="preserve"> исполнение обязательств. Речь идет, в частности, о гражданах, которые до дня их мобилизации </w:t>
      </w:r>
      <w:hyperlink r:id="rId68" w:history="1">
        <w:r>
          <w:rPr>
            <w:rStyle w:val="a4"/>
          </w:rPr>
          <w:t>заключили</w:t>
        </w:r>
      </w:hyperlink>
      <w:r>
        <w:t xml:space="preserve"> договор по </w:t>
      </w:r>
      <w:hyperlink r:id="rId69" w:history="1">
        <w:r>
          <w:rPr>
            <w:rStyle w:val="a4"/>
          </w:rPr>
          <w:t>Закону</w:t>
        </w:r>
      </w:hyperlink>
      <w:r>
        <w:t xml:space="preserve"> о </w:t>
      </w:r>
      <w:proofErr w:type="spellStart"/>
      <w:r>
        <w:t>потребкредите</w:t>
      </w:r>
      <w:proofErr w:type="spellEnd"/>
      <w:r>
        <w:t xml:space="preserve">. </w:t>
      </w:r>
    </w:p>
    <w:p w:rsidR="00380707" w:rsidRDefault="00380707" w:rsidP="00380707">
      <w:pPr>
        <w:pStyle w:val="a3"/>
        <w:spacing w:before="168" w:beforeAutospacing="0" w:after="0" w:afterAutospacing="0" w:line="288" w:lineRule="atLeast"/>
        <w:ind w:firstLine="540"/>
        <w:jc w:val="both"/>
      </w:pPr>
      <w:r>
        <w:rPr>
          <w:i/>
          <w:iCs/>
        </w:rPr>
        <w:t xml:space="preserve">Федеральный </w:t>
      </w:r>
      <w:hyperlink r:id="rId70" w:history="1">
        <w:r>
          <w:rPr>
            <w:rStyle w:val="a4"/>
            <w:i/>
            <w:iCs/>
          </w:rPr>
          <w:t>закон</w:t>
        </w:r>
      </w:hyperlink>
      <w:r>
        <w:rPr>
          <w:i/>
          <w:iCs/>
        </w:rPr>
        <w:t xml:space="preserve"> от 15.12.2025 N 477-ФЗ</w:t>
      </w:r>
      <w:r>
        <w:t xml:space="preserve"> </w:t>
      </w:r>
    </w:p>
    <w:p w:rsidR="00380707" w:rsidRDefault="00380707" w:rsidP="00380707">
      <w:pPr>
        <w:pStyle w:val="a3"/>
        <w:spacing w:before="0" w:beforeAutospacing="0" w:after="0" w:afterAutospacing="0" w:line="288" w:lineRule="atLeast"/>
        <w:ind w:firstLine="540"/>
        <w:jc w:val="both"/>
      </w:pPr>
      <w:r>
        <w:t xml:space="preserve">  </w:t>
      </w:r>
    </w:p>
    <w:p w:rsidR="00380707" w:rsidRDefault="00380707" w:rsidP="0001092B">
      <w:pPr>
        <w:pStyle w:val="a3"/>
        <w:spacing w:before="0" w:beforeAutospacing="0" w:after="0" w:afterAutospacing="0" w:line="288" w:lineRule="atLeast"/>
        <w:ind w:firstLine="540"/>
        <w:jc w:val="right"/>
      </w:pPr>
      <w:bookmarkStart w:id="8" w:name="p70"/>
      <w:bookmarkEnd w:id="8"/>
      <w:r>
        <w:t xml:space="preserve">  </w:t>
      </w:r>
      <w:r w:rsidR="0001092B">
        <w:t>По информации Консультант Плюс</w:t>
      </w:r>
    </w:p>
    <w:sectPr w:rsidR="003807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 w:grammar="clean"/>
  <w:defaultTabStop w:val="708"/>
  <w:characterSpacingControl w:val="doNotCompress"/>
  <w:compat>
    <w:useFELayout/>
  </w:compat>
  <w:rsids>
    <w:rsidRoot w:val="00380707"/>
    <w:rsid w:val="0001092B"/>
    <w:rsid w:val="00380707"/>
    <w:rsid w:val="00520A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807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38070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228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523253&amp;dst=3284&amp;field=134&amp;date=14.01.2026" TargetMode="External"/><Relationship Id="rId18" Type="http://schemas.openxmlformats.org/officeDocument/2006/relationships/hyperlink" Target="https://login.consultant.ru/link/?req=doc&amp;base=LAW&amp;n=522934&amp;dst=100009&amp;field=134&amp;date=14.01.2026" TargetMode="External"/><Relationship Id="rId26" Type="http://schemas.openxmlformats.org/officeDocument/2006/relationships/hyperlink" Target="https://login.consultant.ru/link/?req=doc&amp;base=LAW&amp;n=522934&amp;dst=100034&amp;field=134&amp;date=14.01.2026" TargetMode="External"/><Relationship Id="rId39" Type="http://schemas.openxmlformats.org/officeDocument/2006/relationships/hyperlink" Target="https://login.consultant.ru/link/?req=doc&amp;base=LAW&amp;n=499054&amp;dst=100008&amp;field=134&amp;date=14.01.2026" TargetMode="External"/><Relationship Id="rId21" Type="http://schemas.openxmlformats.org/officeDocument/2006/relationships/hyperlink" Target="https://login.consultant.ru/link/?req=doc&amp;base=LAW&amp;n=522934&amp;dst=100014&amp;field=134&amp;date=14.01.2026" TargetMode="External"/><Relationship Id="rId34" Type="http://schemas.openxmlformats.org/officeDocument/2006/relationships/hyperlink" Target="https://login.consultant.ru/link/?req=doc&amp;base=LAW&amp;n=499022&amp;dst=100008&amp;field=134&amp;date=14.01.2026" TargetMode="External"/><Relationship Id="rId42" Type="http://schemas.openxmlformats.org/officeDocument/2006/relationships/hyperlink" Target="https://login.consultant.ru/link/?req=doc&amp;base=LAW&amp;n=495706&amp;dst=27764&amp;field=134&amp;date=14.01.2026" TargetMode="External"/><Relationship Id="rId47" Type="http://schemas.openxmlformats.org/officeDocument/2006/relationships/hyperlink" Target="https://login.consultant.ru/link/?req=doc&amp;base=LAW&amp;n=518293&amp;dst=1232&amp;field=134&amp;date=14.01.2026" TargetMode="External"/><Relationship Id="rId50" Type="http://schemas.openxmlformats.org/officeDocument/2006/relationships/hyperlink" Target="https://login.consultant.ru/link/?req=doc&amp;base=LAW&amp;n=518293&amp;dst=1239&amp;field=134&amp;date=14.01.2026" TargetMode="External"/><Relationship Id="rId55" Type="http://schemas.openxmlformats.org/officeDocument/2006/relationships/hyperlink" Target="https://login.consultant.ru/link/?req=doc&amp;base=LAW&amp;n=520147&amp;dst=100357&amp;field=134&amp;date=14.01.2026" TargetMode="External"/><Relationship Id="rId63" Type="http://schemas.openxmlformats.org/officeDocument/2006/relationships/hyperlink" Target="https://login.consultant.ru/link/?req=doc&amp;base=LAW&amp;n=521508&amp;dst=100057&amp;field=134&amp;date=14.01.2026" TargetMode="External"/><Relationship Id="rId68" Type="http://schemas.openxmlformats.org/officeDocument/2006/relationships/hyperlink" Target="https://login.consultant.ru/link/?req=doc&amp;base=LAW&amp;n=521689&amp;dst=100106&amp;field=134&amp;date=14.01.2026" TargetMode="External"/><Relationship Id="rId7" Type="http://schemas.openxmlformats.org/officeDocument/2006/relationships/hyperlink" Target="https://login.consultant.ru/link/?req=doc&amp;base=LAW&amp;n=523035&amp;dst=100014&amp;field=134&amp;date=14.01.2026" TargetMode="External"/><Relationship Id="rId71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505729&amp;date=14.01.2026" TargetMode="External"/><Relationship Id="rId29" Type="http://schemas.openxmlformats.org/officeDocument/2006/relationships/hyperlink" Target="https://login.consultant.ru/link/?req=doc&amp;base=LAW&amp;n=491993&amp;dst=100008&amp;field=134&amp;date=14.01.2026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23253&amp;dst=3271&amp;field=134&amp;date=14.01.2026" TargetMode="External"/><Relationship Id="rId11" Type="http://schemas.openxmlformats.org/officeDocument/2006/relationships/hyperlink" Target="https://login.consultant.ru/link/?req=doc&amp;base=LAW&amp;n=523306&amp;date=14.01.2026" TargetMode="External"/><Relationship Id="rId24" Type="http://schemas.openxmlformats.org/officeDocument/2006/relationships/hyperlink" Target="https://login.consultant.ru/link/?req=doc&amp;base=LAW&amp;n=522934&amp;dst=100027&amp;field=134&amp;date=14.01.2026" TargetMode="External"/><Relationship Id="rId32" Type="http://schemas.openxmlformats.org/officeDocument/2006/relationships/hyperlink" Target="https://login.consultant.ru/link/?req=doc&amp;base=LAW&amp;n=499041&amp;dst=100008&amp;field=134&amp;date=14.01.2026" TargetMode="External"/><Relationship Id="rId37" Type="http://schemas.openxmlformats.org/officeDocument/2006/relationships/hyperlink" Target="https://login.consultant.ru/link/?req=doc&amp;base=LAW&amp;n=498931&amp;dst=100008&amp;field=134&amp;date=14.01.2026" TargetMode="External"/><Relationship Id="rId40" Type="http://schemas.openxmlformats.org/officeDocument/2006/relationships/hyperlink" Target="https://login.consultant.ru/link/?req=doc&amp;base=LAW&amp;n=499023&amp;dst=100007&amp;field=134&amp;date=14.01.2026" TargetMode="External"/><Relationship Id="rId45" Type="http://schemas.openxmlformats.org/officeDocument/2006/relationships/hyperlink" Target="https://login.consultant.ru/link/?req=doc&amp;base=LAW&amp;n=523735&amp;dst=100819&amp;field=134&amp;date=14.01.2026" TargetMode="External"/><Relationship Id="rId53" Type="http://schemas.openxmlformats.org/officeDocument/2006/relationships/hyperlink" Target="https://login.consultant.ru/link/?req=doc&amp;base=LAW&amp;n=523384&amp;date=14.01.2026" TargetMode="External"/><Relationship Id="rId58" Type="http://schemas.openxmlformats.org/officeDocument/2006/relationships/hyperlink" Target="https://login.consultant.ru/link/?req=doc&amp;base=LAW&amp;n=521508&amp;dst=100029&amp;field=134&amp;date=14.01.2026" TargetMode="External"/><Relationship Id="rId66" Type="http://schemas.openxmlformats.org/officeDocument/2006/relationships/hyperlink" Target="https://login.consultant.ru/link/?req=doc&amp;base=LAW&amp;n=521508&amp;date=14.01.2026" TargetMode="External"/><Relationship Id="rId5" Type="http://schemas.openxmlformats.org/officeDocument/2006/relationships/hyperlink" Target="https://login.consultant.ru/link/?req=doc&amp;base=LAW&amp;n=523035&amp;dst=100010&amp;field=134&amp;date=14.01.2026" TargetMode="External"/><Relationship Id="rId15" Type="http://schemas.openxmlformats.org/officeDocument/2006/relationships/hyperlink" Target="https://login.consultant.ru/link/?req=doc&amp;base=LAW&amp;n=508413&amp;date=14.01.2026" TargetMode="External"/><Relationship Id="rId23" Type="http://schemas.openxmlformats.org/officeDocument/2006/relationships/hyperlink" Target="https://login.consultant.ru/link/?req=doc&amp;base=LAW&amp;n=522934&amp;dst=100024&amp;field=134&amp;date=14.01.2026" TargetMode="External"/><Relationship Id="rId28" Type="http://schemas.openxmlformats.org/officeDocument/2006/relationships/hyperlink" Target="https://login.consultant.ru/link/?req=doc&amp;base=LAW&amp;n=499023&amp;dst=100043&amp;field=134&amp;date=14.01.2026" TargetMode="External"/><Relationship Id="rId36" Type="http://schemas.openxmlformats.org/officeDocument/2006/relationships/hyperlink" Target="https://login.consultant.ru/link/?req=doc&amp;base=LAW&amp;n=498932&amp;dst=100007&amp;field=134&amp;date=14.01.2026" TargetMode="External"/><Relationship Id="rId49" Type="http://schemas.openxmlformats.org/officeDocument/2006/relationships/hyperlink" Target="https://login.consultant.ru/link/?req=doc&amp;base=LAW&amp;n=523384&amp;date=14.01.2026" TargetMode="External"/><Relationship Id="rId57" Type="http://schemas.openxmlformats.org/officeDocument/2006/relationships/hyperlink" Target="https://login.consultant.ru/link/?req=doc&amp;base=LAW&amp;n=521508&amp;dst=100010&amp;field=134&amp;date=14.01.2026" TargetMode="External"/><Relationship Id="rId61" Type="http://schemas.openxmlformats.org/officeDocument/2006/relationships/hyperlink" Target="https://login.consultant.ru/link/?req=doc&amp;base=LAW&amp;n=521508&amp;dst=100039&amp;field=134&amp;date=14.01.2026" TargetMode="External"/><Relationship Id="rId10" Type="http://schemas.openxmlformats.org/officeDocument/2006/relationships/hyperlink" Target="https://login.consultant.ru/link/?req=doc&amp;base=LAW&amp;n=523305&amp;date=14.01.2026" TargetMode="External"/><Relationship Id="rId19" Type="http://schemas.openxmlformats.org/officeDocument/2006/relationships/hyperlink" Target="https://login.consultant.ru/link/?req=doc&amp;base=LAW&amp;n=523253&amp;dst=3160&amp;field=134&amp;date=14.01.2026" TargetMode="External"/><Relationship Id="rId31" Type="http://schemas.openxmlformats.org/officeDocument/2006/relationships/hyperlink" Target="https://login.consultant.ru/link/?req=doc&amp;base=LAW&amp;n=499163&amp;dst=100008&amp;field=134&amp;date=14.01.2026" TargetMode="External"/><Relationship Id="rId44" Type="http://schemas.openxmlformats.org/officeDocument/2006/relationships/hyperlink" Target="https://login.consultant.ru/link/?req=doc&amp;base=LAW&amp;n=520020&amp;dst=100461&amp;field=134&amp;date=14.01.2026" TargetMode="External"/><Relationship Id="rId52" Type="http://schemas.openxmlformats.org/officeDocument/2006/relationships/hyperlink" Target="https://login.consultant.ru/link/?req=doc&amp;base=LAW&amp;n=518062&amp;dst=100019&amp;field=134&amp;date=14.01.2026" TargetMode="External"/><Relationship Id="rId60" Type="http://schemas.openxmlformats.org/officeDocument/2006/relationships/hyperlink" Target="https://login.consultant.ru/link/?req=doc&amp;base=LAW&amp;n=521508&amp;dst=100036&amp;field=134&amp;date=14.01.2026" TargetMode="External"/><Relationship Id="rId65" Type="http://schemas.openxmlformats.org/officeDocument/2006/relationships/hyperlink" Target="https://login.consultant.ru/link/?req=doc&amp;base=LAW&amp;n=521617&amp;dst=100053&amp;field=134&amp;date=14.01.2026" TargetMode="External"/><Relationship Id="rId4" Type="http://schemas.openxmlformats.org/officeDocument/2006/relationships/hyperlink" Target="https://login.consultant.ru/link/?req=doc&amp;base=LAW&amp;n=520032&amp;date=14.01.2026" TargetMode="External"/><Relationship Id="rId9" Type="http://schemas.openxmlformats.org/officeDocument/2006/relationships/hyperlink" Target="https://login.consultant.ru/link/?req=doc&amp;base=LAW&amp;n=523035&amp;dst=100019&amp;field=134&amp;date=14.01.2026" TargetMode="External"/><Relationship Id="rId14" Type="http://schemas.openxmlformats.org/officeDocument/2006/relationships/hyperlink" Target="https://login.consultant.ru/link/?req=doc&amp;base=LAW&amp;n=523035&amp;date=14.01.2026" TargetMode="External"/><Relationship Id="rId22" Type="http://schemas.openxmlformats.org/officeDocument/2006/relationships/hyperlink" Target="https://login.consultant.ru/link/?req=doc&amp;base=LAW&amp;n=522934&amp;dst=100017&amp;field=134&amp;date=14.01.2026" TargetMode="External"/><Relationship Id="rId27" Type="http://schemas.openxmlformats.org/officeDocument/2006/relationships/hyperlink" Target="https://login.consultant.ru/link/?req=doc&amp;base=LAW&amp;n=522934&amp;date=14.01.2026" TargetMode="External"/><Relationship Id="rId30" Type="http://schemas.openxmlformats.org/officeDocument/2006/relationships/hyperlink" Target="https://login.consultant.ru/link/?req=doc&amp;base=LAW&amp;n=498161&amp;dst=100008&amp;field=134&amp;date=14.01.2026" TargetMode="External"/><Relationship Id="rId35" Type="http://schemas.openxmlformats.org/officeDocument/2006/relationships/hyperlink" Target="https://login.consultant.ru/link/?req=doc&amp;base=LAW&amp;n=499044&amp;dst=100008&amp;field=134&amp;date=14.01.2026" TargetMode="External"/><Relationship Id="rId43" Type="http://schemas.openxmlformats.org/officeDocument/2006/relationships/hyperlink" Target="https://login.consultant.ru/link/?req=doc&amp;base=LAW&amp;n=520020&amp;dst=101852&amp;field=134&amp;date=14.01.2026" TargetMode="External"/><Relationship Id="rId48" Type="http://schemas.openxmlformats.org/officeDocument/2006/relationships/hyperlink" Target="https://login.consultant.ru/link/?req=doc&amp;base=LAW&amp;n=518293&amp;dst=677&amp;field=134&amp;date=14.01.2026" TargetMode="External"/><Relationship Id="rId56" Type="http://schemas.openxmlformats.org/officeDocument/2006/relationships/hyperlink" Target="https://login.consultant.ru/link/?req=doc&amp;base=LAW&amp;n=520034&amp;dst=100019&amp;field=134&amp;date=14.01.2026" TargetMode="External"/><Relationship Id="rId64" Type="http://schemas.openxmlformats.org/officeDocument/2006/relationships/hyperlink" Target="https://login.consultant.ru/link/?req=doc&amp;base=LAW&amp;n=521508&amp;dst=100083&amp;field=134&amp;date=14.01.2026" TargetMode="External"/><Relationship Id="rId69" Type="http://schemas.openxmlformats.org/officeDocument/2006/relationships/hyperlink" Target="https://login.consultant.ru/link/?req=doc&amp;base=LAW&amp;n=499917&amp;date=14.01.2026" TargetMode="External"/><Relationship Id="rId8" Type="http://schemas.openxmlformats.org/officeDocument/2006/relationships/hyperlink" Target="https://login.consultant.ru/link/?req=doc&amp;base=LAW&amp;n=523253&amp;dst=3276&amp;field=134&amp;date=14.01.2026" TargetMode="External"/><Relationship Id="rId51" Type="http://schemas.openxmlformats.org/officeDocument/2006/relationships/hyperlink" Target="https://login.consultant.ru/link/?req=doc&amp;base=LAW&amp;n=521648&amp;dst=220&amp;field=134&amp;date=14.01.2026" TargetMode="External"/><Relationship Id="rId72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LAW&amp;n=523253&amp;dst=3274&amp;field=134&amp;date=14.01.2026" TargetMode="External"/><Relationship Id="rId17" Type="http://schemas.openxmlformats.org/officeDocument/2006/relationships/hyperlink" Target="https://login.consultant.ru/link/?req=doc&amp;base=LAW&amp;n=521396&amp;date=14.01.2026" TargetMode="External"/><Relationship Id="rId25" Type="http://schemas.openxmlformats.org/officeDocument/2006/relationships/hyperlink" Target="https://login.consultant.ru/link/?req=doc&amp;base=LAW&amp;n=522934&amp;dst=100035&amp;field=134&amp;date=14.01.2026" TargetMode="External"/><Relationship Id="rId33" Type="http://schemas.openxmlformats.org/officeDocument/2006/relationships/hyperlink" Target="https://login.consultant.ru/link/?req=doc&amp;base=LAW&amp;n=499042&amp;dst=100008&amp;field=134&amp;date=14.01.2026" TargetMode="External"/><Relationship Id="rId38" Type="http://schemas.openxmlformats.org/officeDocument/2006/relationships/hyperlink" Target="https://login.consultant.ru/link/?req=doc&amp;base=LAW&amp;n=498933&amp;dst=100008&amp;field=134&amp;date=14.01.2026" TargetMode="External"/><Relationship Id="rId46" Type="http://schemas.openxmlformats.org/officeDocument/2006/relationships/hyperlink" Target="https://login.consultant.ru/link/?req=doc&amp;base=LAW&amp;n=466172&amp;dst=100061&amp;field=134&amp;date=14.01.2026" TargetMode="External"/><Relationship Id="rId59" Type="http://schemas.openxmlformats.org/officeDocument/2006/relationships/hyperlink" Target="https://login.consultant.ru/link/?req=doc&amp;base=LAW&amp;n=521508&amp;dst=100034&amp;field=134&amp;date=14.01.2026" TargetMode="External"/><Relationship Id="rId67" Type="http://schemas.openxmlformats.org/officeDocument/2006/relationships/hyperlink" Target="https://login.consultant.ru/link/?req=doc&amp;base=LAW&amp;n=521689&amp;dst=23&amp;field=134&amp;date=14.01.2026" TargetMode="External"/><Relationship Id="rId20" Type="http://schemas.openxmlformats.org/officeDocument/2006/relationships/hyperlink" Target="https://login.consultant.ru/link/?req=doc&amp;base=LAW&amp;n=522934&amp;dst=100011&amp;field=134&amp;date=14.01.2026" TargetMode="External"/><Relationship Id="rId41" Type="http://schemas.openxmlformats.org/officeDocument/2006/relationships/hyperlink" Target="https://login.consultant.ru/link/?req=doc&amp;base=LAW&amp;n=520175&amp;dst=16345&amp;field=134&amp;date=14.01.2026" TargetMode="External"/><Relationship Id="rId54" Type="http://schemas.openxmlformats.org/officeDocument/2006/relationships/hyperlink" Target="https://login.consultant.ru/link/?req=doc&amp;base=LAW&amp;n=520147&amp;dst=100356&amp;field=134&amp;date=14.01.2026" TargetMode="External"/><Relationship Id="rId62" Type="http://schemas.openxmlformats.org/officeDocument/2006/relationships/hyperlink" Target="https://login.consultant.ru/link/?req=doc&amp;base=LAW&amp;n=521508&amp;dst=100044&amp;field=134&amp;date=14.01.2026" TargetMode="External"/><Relationship Id="rId70" Type="http://schemas.openxmlformats.org/officeDocument/2006/relationships/hyperlink" Target="https://login.consultant.ru/link/?req=doc&amp;base=LAW&amp;n=521537&amp;dst=100020&amp;field=134&amp;date=14.01.202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2264</Words>
  <Characters>12908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2026-01-14T06:57:00Z</dcterms:created>
  <dcterms:modified xsi:type="dcterms:W3CDTF">2026-01-14T07:36:00Z</dcterms:modified>
</cp:coreProperties>
</file>