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D3" w:rsidRPr="00F143B1" w:rsidRDefault="00101BD3" w:rsidP="00101BD3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8"/>
        <w:jc w:val="both"/>
        <w:rPr>
          <w:b/>
          <w:bCs/>
          <w:sz w:val="28"/>
          <w:szCs w:val="28"/>
        </w:rPr>
      </w:pPr>
      <w:r w:rsidRPr="00F143B1">
        <w:rPr>
          <w:b/>
          <w:bCs/>
          <w:sz w:val="28"/>
          <w:szCs w:val="28"/>
        </w:rPr>
        <w:t>Приказом Министерства труда и социальной защиты Российской Федерации от 30.01.2026 № 40н внесены изменения в правила подсчета страхового стажа для определения размеров пособий по временной нетрудоспособности, по беременности и родам, утвержденные приказом Министерства труда и социальной защиты Российской Федерации от 09.09.2020 № 585Н.</w:t>
      </w:r>
    </w:p>
    <w:p w:rsidR="00101BD3" w:rsidRPr="00F143B1" w:rsidRDefault="00101BD3" w:rsidP="00101BD3">
      <w:pPr>
        <w:pStyle w:val="a3"/>
        <w:jc w:val="both"/>
        <w:rPr>
          <w:sz w:val="28"/>
          <w:szCs w:val="28"/>
        </w:rPr>
      </w:pPr>
      <w:r w:rsidRPr="00F143B1">
        <w:rPr>
          <w:b/>
          <w:bCs/>
          <w:sz w:val="28"/>
          <w:szCs w:val="28"/>
        </w:rPr>
        <w:t xml:space="preserve"> </w:t>
      </w:r>
      <w:r w:rsidRPr="00F143B1">
        <w:rPr>
          <w:sz w:val="28"/>
          <w:szCs w:val="28"/>
        </w:rPr>
        <w:t xml:space="preserve">В стаж будут включать периоды деятельности, в течение которых </w:t>
      </w:r>
      <w:proofErr w:type="spellStart"/>
      <w:r w:rsidRPr="00F143B1">
        <w:rPr>
          <w:sz w:val="28"/>
          <w:szCs w:val="28"/>
        </w:rPr>
        <w:t>самозанятый</w:t>
      </w:r>
      <w:proofErr w:type="spellEnd"/>
      <w:r w:rsidRPr="00F143B1">
        <w:rPr>
          <w:sz w:val="28"/>
          <w:szCs w:val="28"/>
        </w:rPr>
        <w:t xml:space="preserve"> состоял в добровольных отношениях по обязательному соцстрахованию на случай временной нетрудоспособности. Эти периоды </w:t>
      </w:r>
      <w:hyperlink r:id="rId5" w:history="1">
        <w:r w:rsidRPr="00F143B1">
          <w:rPr>
            <w:rStyle w:val="a4"/>
            <w:color w:val="auto"/>
            <w:sz w:val="28"/>
            <w:szCs w:val="28"/>
            <w:u w:val="none"/>
          </w:rPr>
          <w:t>можно будет подтвердить</w:t>
        </w:r>
      </w:hyperlink>
      <w:r w:rsidRPr="00F143B1">
        <w:rPr>
          <w:sz w:val="28"/>
          <w:szCs w:val="28"/>
        </w:rPr>
        <w:t xml:space="preserve"> документами СФР.</w:t>
      </w:r>
    </w:p>
    <w:p w:rsidR="005753D1" w:rsidRPr="00F143B1" w:rsidRDefault="00F143B1" w:rsidP="00F143B1">
      <w:pPr>
        <w:pStyle w:val="a3"/>
        <w:numPr>
          <w:ilvl w:val="0"/>
          <w:numId w:val="1"/>
        </w:numPr>
        <w:spacing w:before="122" w:beforeAutospacing="0" w:after="0" w:afterAutospacing="0" w:line="210" w:lineRule="atLeast"/>
        <w:ind w:left="0" w:firstLine="567"/>
        <w:jc w:val="both"/>
        <w:rPr>
          <w:sz w:val="28"/>
          <w:szCs w:val="28"/>
        </w:rPr>
      </w:pPr>
      <w:r w:rsidRPr="00F143B1">
        <w:rPr>
          <w:b/>
          <w:sz w:val="28"/>
          <w:szCs w:val="28"/>
        </w:rPr>
        <w:t>Постановлением Правительства РФ от 26.02.2026 № 197</w:t>
      </w:r>
      <w:r w:rsidRPr="00F143B1">
        <w:rPr>
          <w:sz w:val="28"/>
          <w:szCs w:val="28"/>
        </w:rPr>
        <w:t xml:space="preserve"> утвержден коэффициент индексации социальных пенсий. С  1 апреля 2026 года коэффициент установлен в размере </w:t>
      </w:r>
      <w:r w:rsidRPr="000C470C">
        <w:rPr>
          <w:b/>
          <w:sz w:val="28"/>
          <w:szCs w:val="28"/>
        </w:rPr>
        <w:t>1,068.</w:t>
      </w:r>
      <w:r w:rsidRPr="00F143B1">
        <w:rPr>
          <w:sz w:val="28"/>
          <w:szCs w:val="28"/>
        </w:rPr>
        <w:t xml:space="preserve"> </w:t>
      </w:r>
    </w:p>
    <w:p w:rsidR="00F143B1" w:rsidRPr="00F143B1" w:rsidRDefault="00F143B1" w:rsidP="00F143B1">
      <w:pPr>
        <w:pStyle w:val="a3"/>
        <w:spacing w:before="122" w:beforeAutospacing="0" w:after="0" w:afterAutospacing="0" w:line="210" w:lineRule="atLeast"/>
        <w:ind w:left="567"/>
        <w:jc w:val="both"/>
        <w:rPr>
          <w:sz w:val="28"/>
          <w:szCs w:val="28"/>
        </w:rPr>
      </w:pPr>
    </w:p>
    <w:p w:rsidR="00101BD3" w:rsidRPr="00F143B1" w:rsidRDefault="00101BD3" w:rsidP="00101BD3">
      <w:pPr>
        <w:pStyle w:val="a3"/>
        <w:spacing w:before="0" w:beforeAutospacing="0" w:after="0" w:afterAutospacing="0"/>
        <w:ind w:firstLine="568"/>
        <w:jc w:val="center"/>
        <w:rPr>
          <w:b/>
          <w:bCs/>
          <w:sz w:val="28"/>
          <w:szCs w:val="28"/>
        </w:rPr>
      </w:pPr>
      <w:r w:rsidRPr="00F143B1">
        <w:rPr>
          <w:b/>
          <w:bCs/>
          <w:sz w:val="28"/>
          <w:szCs w:val="28"/>
        </w:rPr>
        <w:t>Вопросы</w:t>
      </w:r>
      <w:r w:rsidR="00F324E0" w:rsidRPr="00F143B1">
        <w:rPr>
          <w:b/>
          <w:bCs/>
          <w:sz w:val="28"/>
          <w:szCs w:val="28"/>
        </w:rPr>
        <w:t xml:space="preserve"> </w:t>
      </w:r>
      <w:r w:rsidRPr="00F143B1">
        <w:rPr>
          <w:b/>
          <w:bCs/>
          <w:sz w:val="28"/>
          <w:szCs w:val="28"/>
        </w:rPr>
        <w:t>- ответы</w:t>
      </w:r>
    </w:p>
    <w:p w:rsidR="00101BD3" w:rsidRDefault="00101BD3" w:rsidP="00101BD3">
      <w:pPr>
        <w:pStyle w:val="a3"/>
        <w:spacing w:before="0" w:beforeAutospacing="0" w:after="0" w:afterAutospacing="0" w:line="210" w:lineRule="atLeast"/>
        <w:jc w:val="right"/>
      </w:pPr>
      <w:r w:rsidRPr="00F143B1">
        <w:rPr>
          <w:sz w:val="28"/>
          <w:szCs w:val="28"/>
        </w:rPr>
        <w:t xml:space="preserve">"Сайт проекта "Открытая Инспекция Труда" </w:t>
      </w:r>
      <w:hyperlink w:tgtFrame="_blank" w:tooltip="&lt;div class=&quot;doc www&quot;&gt;&lt;span class=&quot;aligner&quot;&gt;&lt;div class=&quot;icon listDocWWW-16&quot;&gt;&lt;/div&gt;&lt;/span&gt;https://онлайнинспекция.рф&lt;/div&gt;" w:history="1">
        <w:r w:rsidRPr="00F143B1">
          <w:rPr>
            <w:rStyle w:val="a4"/>
            <w:sz w:val="28"/>
            <w:szCs w:val="28"/>
          </w:rPr>
          <w:t>https://онлайнинспекция.рф</w:t>
        </w:r>
      </w:hyperlink>
      <w:r>
        <w:t>", 2026</w:t>
      </w:r>
    </w:p>
    <w:p w:rsidR="00101BD3" w:rsidRPr="00101BD3" w:rsidRDefault="00101BD3" w:rsidP="00101BD3">
      <w:pPr>
        <w:pStyle w:val="a3"/>
        <w:spacing w:before="0" w:beforeAutospacing="0" w:after="0" w:afterAutospacing="0"/>
        <w:ind w:firstLine="568"/>
        <w:jc w:val="center"/>
        <w:rPr>
          <w:b/>
          <w:bCs/>
          <w:sz w:val="28"/>
          <w:szCs w:val="28"/>
        </w:rPr>
      </w:pPr>
    </w:p>
    <w:p w:rsidR="00101BD3" w:rsidRPr="00F143B1" w:rsidRDefault="00101BD3" w:rsidP="00F143B1">
      <w:pPr>
        <w:pStyle w:val="a3"/>
        <w:spacing w:before="0" w:beforeAutospacing="0" w:after="0" w:afterAutospacing="0" w:line="210" w:lineRule="atLeast"/>
        <w:ind w:firstLine="393"/>
        <w:jc w:val="both"/>
        <w:rPr>
          <w:b/>
          <w:i/>
          <w:sz w:val="28"/>
          <w:szCs w:val="28"/>
        </w:rPr>
      </w:pPr>
      <w:r w:rsidRPr="00F143B1">
        <w:rPr>
          <w:b/>
          <w:bCs/>
          <w:sz w:val="28"/>
          <w:szCs w:val="28"/>
        </w:rPr>
        <w:t>Вопрос:</w:t>
      </w:r>
      <w:r w:rsidRPr="00F143B1">
        <w:rPr>
          <w:sz w:val="28"/>
          <w:szCs w:val="28"/>
        </w:rPr>
        <w:t xml:space="preserve"> </w:t>
      </w:r>
      <w:r w:rsidRPr="00F143B1">
        <w:rPr>
          <w:b/>
          <w:i/>
          <w:sz w:val="28"/>
          <w:szCs w:val="28"/>
        </w:rPr>
        <w:t>Последний день увольнения (сокращение) является днем отдыха за ранее отработанное время. Правомерно ли это сокращение в этот день? Уведомление нам отправлено в срок, вакантные должности все предложены.</w:t>
      </w:r>
    </w:p>
    <w:p w:rsidR="00101BD3" w:rsidRPr="00F143B1" w:rsidRDefault="00101BD3" w:rsidP="00F143B1">
      <w:pPr>
        <w:pStyle w:val="a3"/>
        <w:spacing w:before="0" w:beforeAutospacing="0" w:after="0" w:afterAutospacing="0" w:line="210" w:lineRule="atLeast"/>
        <w:jc w:val="both"/>
        <w:rPr>
          <w:b/>
          <w:i/>
          <w:sz w:val="28"/>
          <w:szCs w:val="28"/>
        </w:rPr>
      </w:pPr>
      <w:r w:rsidRPr="00F143B1">
        <w:rPr>
          <w:b/>
          <w:i/>
          <w:sz w:val="28"/>
          <w:szCs w:val="28"/>
        </w:rPr>
        <w:t xml:space="preserve">  </w:t>
      </w:r>
    </w:p>
    <w:p w:rsidR="00101BD3" w:rsidRPr="00F143B1" w:rsidRDefault="00101BD3" w:rsidP="00F143B1">
      <w:pPr>
        <w:pStyle w:val="a3"/>
        <w:spacing w:before="0" w:beforeAutospacing="0" w:after="0" w:afterAutospacing="0" w:line="210" w:lineRule="atLeast"/>
        <w:ind w:firstLine="393"/>
        <w:jc w:val="both"/>
        <w:rPr>
          <w:sz w:val="28"/>
          <w:szCs w:val="28"/>
        </w:rPr>
      </w:pPr>
      <w:r w:rsidRPr="00F143B1">
        <w:rPr>
          <w:b/>
          <w:bCs/>
          <w:sz w:val="28"/>
          <w:szCs w:val="28"/>
        </w:rPr>
        <w:t>Ответ:</w:t>
      </w:r>
      <w:r w:rsidRPr="00F143B1">
        <w:rPr>
          <w:sz w:val="28"/>
          <w:szCs w:val="28"/>
        </w:rPr>
        <w:t xml:space="preserve"> Правомерно, если указанный день является днем увольнения, указанным в уведомлении об увольнении в связи с сокращением. Увольнение в связи с сокращением запрещено только в период отпуска и временной нетрудоспособности. </w:t>
      </w:r>
    </w:p>
    <w:p w:rsidR="00101BD3" w:rsidRPr="00F143B1" w:rsidRDefault="00101BD3" w:rsidP="00F143B1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F143B1">
        <w:rPr>
          <w:sz w:val="28"/>
          <w:szCs w:val="28"/>
        </w:rPr>
        <w:t xml:space="preserve">  </w:t>
      </w:r>
    </w:p>
    <w:p w:rsidR="00101BD3" w:rsidRPr="00F143B1" w:rsidRDefault="00101BD3" w:rsidP="00F143B1">
      <w:pPr>
        <w:pStyle w:val="a3"/>
        <w:spacing w:before="0" w:beforeAutospacing="0" w:after="0" w:afterAutospacing="0" w:line="210" w:lineRule="atLeast"/>
        <w:ind w:firstLine="393"/>
        <w:jc w:val="both"/>
        <w:rPr>
          <w:sz w:val="28"/>
          <w:szCs w:val="28"/>
        </w:rPr>
      </w:pPr>
      <w:r w:rsidRPr="00F143B1">
        <w:rPr>
          <w:b/>
          <w:bCs/>
          <w:sz w:val="28"/>
          <w:szCs w:val="28"/>
        </w:rPr>
        <w:t>Правовое обоснование:</w:t>
      </w:r>
      <w:r w:rsidRPr="00F143B1">
        <w:rPr>
          <w:sz w:val="28"/>
          <w:szCs w:val="28"/>
        </w:rPr>
        <w:t xml:space="preserve"> Согласно </w:t>
      </w:r>
      <w:hyperlink r:id="rId6" w:history="1">
        <w:proofErr w:type="gramStart"/>
        <w:r w:rsidRPr="00F143B1">
          <w:rPr>
            <w:rStyle w:val="a4"/>
            <w:sz w:val="28"/>
            <w:szCs w:val="28"/>
          </w:rPr>
          <w:t>ч</w:t>
        </w:r>
        <w:proofErr w:type="gramEnd"/>
        <w:r w:rsidRPr="00F143B1">
          <w:rPr>
            <w:rStyle w:val="a4"/>
            <w:sz w:val="28"/>
            <w:szCs w:val="28"/>
          </w:rPr>
          <w:t>. 2 ст. 180</w:t>
        </w:r>
      </w:hyperlink>
      <w:r w:rsidRPr="00F143B1">
        <w:rPr>
          <w:sz w:val="28"/>
          <w:szCs w:val="28"/>
        </w:rPr>
        <w:t xml:space="preserve"> ТК РФ о предстоящем увольнении в связи с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увольнения. </w:t>
      </w:r>
    </w:p>
    <w:p w:rsidR="00101BD3" w:rsidRPr="00F143B1" w:rsidRDefault="00101BD3" w:rsidP="00F143B1">
      <w:pPr>
        <w:pStyle w:val="a3"/>
        <w:spacing w:before="122" w:beforeAutospacing="0" w:after="0" w:afterAutospacing="0" w:line="210" w:lineRule="atLeast"/>
        <w:ind w:firstLine="393"/>
        <w:jc w:val="both"/>
        <w:rPr>
          <w:sz w:val="28"/>
          <w:szCs w:val="28"/>
        </w:rPr>
      </w:pPr>
      <w:r w:rsidRPr="00F143B1">
        <w:rPr>
          <w:sz w:val="28"/>
          <w:szCs w:val="28"/>
        </w:rPr>
        <w:t xml:space="preserve">В соответствии с </w:t>
      </w:r>
      <w:hyperlink r:id="rId7" w:history="1">
        <w:proofErr w:type="gramStart"/>
        <w:r w:rsidRPr="00F143B1">
          <w:rPr>
            <w:rStyle w:val="a4"/>
            <w:sz w:val="28"/>
            <w:szCs w:val="28"/>
          </w:rPr>
          <w:t>ч</w:t>
        </w:r>
        <w:proofErr w:type="gramEnd"/>
        <w:r w:rsidRPr="00F143B1">
          <w:rPr>
            <w:rStyle w:val="a4"/>
            <w:sz w:val="28"/>
            <w:szCs w:val="28"/>
          </w:rPr>
          <w:t>. 6 ст. 81</w:t>
        </w:r>
      </w:hyperlink>
      <w:r w:rsidRPr="00F143B1">
        <w:rPr>
          <w:sz w:val="28"/>
          <w:szCs w:val="28"/>
        </w:rPr>
        <w:t xml:space="preserve"> ТК РФ не допускается увольнение работника по инициативе работодателя (за исключением случая ликвидации организации либо прекращения деятельности индивидуальным предпринимателем) в период его временной нетрудоспособности и в период пребывания в отпуске. </w:t>
      </w:r>
    </w:p>
    <w:p w:rsidR="00F143B1" w:rsidRDefault="00101BD3" w:rsidP="00F143B1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F143B1">
        <w:rPr>
          <w:sz w:val="28"/>
          <w:szCs w:val="28"/>
        </w:rPr>
        <w:t xml:space="preserve">  </w:t>
      </w:r>
    </w:p>
    <w:p w:rsidR="00F324E0" w:rsidRPr="00F143B1" w:rsidRDefault="00F324E0" w:rsidP="00F143B1">
      <w:pPr>
        <w:pStyle w:val="a3"/>
        <w:spacing w:before="0" w:beforeAutospacing="0" w:after="0" w:afterAutospacing="0" w:line="210" w:lineRule="atLeast"/>
        <w:jc w:val="both"/>
        <w:rPr>
          <w:b/>
          <w:i/>
          <w:sz w:val="28"/>
          <w:szCs w:val="28"/>
        </w:rPr>
      </w:pPr>
      <w:r w:rsidRPr="00F143B1">
        <w:rPr>
          <w:b/>
          <w:sz w:val="28"/>
          <w:szCs w:val="28"/>
        </w:rPr>
        <w:t>Вопрос:</w:t>
      </w:r>
      <w:r w:rsidRPr="00F143B1">
        <w:rPr>
          <w:sz w:val="28"/>
          <w:szCs w:val="28"/>
        </w:rPr>
        <w:t xml:space="preserve"> </w:t>
      </w:r>
      <w:r w:rsidRPr="00F143B1">
        <w:rPr>
          <w:b/>
          <w:i/>
          <w:sz w:val="28"/>
          <w:szCs w:val="28"/>
        </w:rPr>
        <w:t xml:space="preserve">Как оплачивается время, в течение которого работник был отстранен от работы? </w:t>
      </w:r>
    </w:p>
    <w:p w:rsidR="00F324E0" w:rsidRPr="00F143B1" w:rsidRDefault="00F324E0" w:rsidP="00F143B1">
      <w:pPr>
        <w:pStyle w:val="a3"/>
        <w:jc w:val="both"/>
        <w:rPr>
          <w:b/>
          <w:sz w:val="28"/>
          <w:szCs w:val="28"/>
        </w:rPr>
      </w:pPr>
      <w:r w:rsidRPr="00F143B1">
        <w:rPr>
          <w:rStyle w:val="a5"/>
          <w:sz w:val="28"/>
          <w:szCs w:val="28"/>
        </w:rPr>
        <w:t>Ответ:</w:t>
      </w:r>
      <w:r w:rsidRPr="00F143B1">
        <w:rPr>
          <w:sz w:val="28"/>
          <w:szCs w:val="28"/>
        </w:rPr>
        <w:t xml:space="preserve"> </w:t>
      </w:r>
      <w:r w:rsidRPr="00F143B1">
        <w:rPr>
          <w:rStyle w:val="a5"/>
          <w:b w:val="0"/>
          <w:iCs/>
          <w:sz w:val="28"/>
          <w:szCs w:val="28"/>
        </w:rPr>
        <w:t>По общему правилу период отстранения от работы не оплачивается, за исключением случаев, установленных законом</w:t>
      </w:r>
      <w:r w:rsidRPr="00F143B1">
        <w:rPr>
          <w:rStyle w:val="a5"/>
          <w:b w:val="0"/>
          <w:i/>
          <w:iCs/>
          <w:sz w:val="28"/>
          <w:szCs w:val="28"/>
        </w:rPr>
        <w:t>.</w:t>
      </w:r>
    </w:p>
    <w:p w:rsidR="00F324E0" w:rsidRPr="00F143B1" w:rsidRDefault="00F324E0" w:rsidP="00F143B1">
      <w:pPr>
        <w:pStyle w:val="a3"/>
        <w:jc w:val="both"/>
        <w:rPr>
          <w:sz w:val="28"/>
          <w:szCs w:val="28"/>
        </w:rPr>
      </w:pPr>
      <w:r w:rsidRPr="00F143B1">
        <w:rPr>
          <w:rStyle w:val="a5"/>
          <w:sz w:val="28"/>
          <w:szCs w:val="28"/>
        </w:rPr>
        <w:lastRenderedPageBreak/>
        <w:t>Правовое обоснование:</w:t>
      </w:r>
      <w:r w:rsidRPr="00F143B1">
        <w:rPr>
          <w:sz w:val="28"/>
          <w:szCs w:val="28"/>
        </w:rPr>
        <w:t xml:space="preserve"> </w:t>
      </w:r>
      <w:r w:rsidR="00643A2A" w:rsidRPr="00F143B1">
        <w:rPr>
          <w:sz w:val="28"/>
          <w:szCs w:val="28"/>
        </w:rPr>
        <w:t xml:space="preserve"> </w:t>
      </w:r>
      <w:r w:rsidRPr="00F143B1">
        <w:rPr>
          <w:sz w:val="28"/>
          <w:szCs w:val="28"/>
        </w:rPr>
        <w:t>Согласно ст. 76 ТК РФ в период отстранения от работы (недопущения к работе) заработная плата работнику не начисляется, за исключением случаев, установленных ТК РФ или иными федеральными законами.</w:t>
      </w:r>
    </w:p>
    <w:p w:rsidR="00F324E0" w:rsidRPr="00F143B1" w:rsidRDefault="00F324E0" w:rsidP="00F143B1">
      <w:pPr>
        <w:pStyle w:val="a3"/>
        <w:jc w:val="both"/>
        <w:rPr>
          <w:sz w:val="28"/>
          <w:szCs w:val="28"/>
        </w:rPr>
      </w:pPr>
      <w:proofErr w:type="gramStart"/>
      <w:r w:rsidRPr="00F143B1">
        <w:rPr>
          <w:sz w:val="28"/>
          <w:szCs w:val="28"/>
        </w:rPr>
        <w:t>К таким исключениям относятся сохранение денежного содержания на время отстранения в основном для государственных гражданских служащих (ст. 32 Федерального закона от 27.07.2004 № 79-ФЗ «О государственной гражданской службе Российской Федерации»), сотрудников органов внутренних дел (ст. 2 Федерального закона от 19.07.2011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Федерации»), сотрудников следственного</w:t>
      </w:r>
      <w:proofErr w:type="gramEnd"/>
      <w:r w:rsidRPr="00F143B1">
        <w:rPr>
          <w:sz w:val="28"/>
          <w:szCs w:val="28"/>
        </w:rPr>
        <w:t xml:space="preserve"> комитета (ст. 29 Федерального закона от 28.12.2010 № 403-ФЗ «О Следственном комитете Российской Федерации»), прокуроров (ст. 42 Федерального закона от 17.01.1992 № 2202-1 «О прокуратуре Российской Федерации).</w:t>
      </w:r>
    </w:p>
    <w:p w:rsidR="00F324E0" w:rsidRDefault="00F324E0" w:rsidP="00F143B1">
      <w:pPr>
        <w:pStyle w:val="a3"/>
        <w:jc w:val="both"/>
        <w:rPr>
          <w:sz w:val="28"/>
          <w:szCs w:val="28"/>
        </w:rPr>
      </w:pPr>
      <w:r w:rsidRPr="00F143B1">
        <w:rPr>
          <w:sz w:val="28"/>
          <w:szCs w:val="28"/>
        </w:rPr>
        <w:t>Статьей 76 ТК РФ также установлено, что в случаях отстранения от работы работника, который не прошел обучение и проверку знаний и навыков в области охраны труда либо обязательный медицинский осмотр (обследование) не по своей вине, ему производится оплата за все время отстранения от работы как за простой.</w:t>
      </w:r>
    </w:p>
    <w:p w:rsidR="00F143B1" w:rsidRPr="00F143B1" w:rsidRDefault="00F143B1" w:rsidP="00F143B1">
      <w:pPr>
        <w:pStyle w:val="a3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43B1">
        <w:rPr>
          <w:sz w:val="28"/>
          <w:szCs w:val="28"/>
        </w:rPr>
        <w:t>По информации Консультант Плюс</w:t>
      </w:r>
    </w:p>
    <w:p w:rsidR="00F143B1" w:rsidRPr="00F143B1" w:rsidRDefault="00F143B1" w:rsidP="00F143B1">
      <w:pPr>
        <w:pStyle w:val="a3"/>
        <w:jc w:val="both"/>
        <w:rPr>
          <w:sz w:val="28"/>
          <w:szCs w:val="28"/>
        </w:rPr>
      </w:pPr>
    </w:p>
    <w:p w:rsidR="00C350D1" w:rsidRPr="00F143B1" w:rsidRDefault="00C350D1" w:rsidP="00F143B1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sectPr w:rsidR="00C350D1" w:rsidRPr="00F143B1" w:rsidSect="003E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03474"/>
    <w:multiLevelType w:val="hybridMultilevel"/>
    <w:tmpl w:val="F990D2C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>
    <w:useFELayout/>
  </w:compat>
  <w:rsids>
    <w:rsidRoot w:val="00101BD3"/>
    <w:rsid w:val="000C470C"/>
    <w:rsid w:val="00101BD3"/>
    <w:rsid w:val="003E6F8D"/>
    <w:rsid w:val="005753D1"/>
    <w:rsid w:val="00643A2A"/>
    <w:rsid w:val="00822726"/>
    <w:rsid w:val="00C350D1"/>
    <w:rsid w:val="00F143B1"/>
    <w:rsid w:val="00F3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8D"/>
  </w:style>
  <w:style w:type="paragraph" w:styleId="1">
    <w:name w:val="heading 1"/>
    <w:basedOn w:val="a"/>
    <w:next w:val="a"/>
    <w:link w:val="10"/>
    <w:uiPriority w:val="9"/>
    <w:qFormat/>
    <w:rsid w:val="00F3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1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01BD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01BD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101B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2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53&amp;dst=510&amp;field=134&amp;date=10.03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253&amp;dst=780&amp;field=134&amp;date=10.03.2026" TargetMode="External"/><Relationship Id="rId5" Type="http://schemas.openxmlformats.org/officeDocument/2006/relationships/hyperlink" Target="https://ovmf2.consultant.ru/cgi/online.cgi?req=doc&amp;rnd=8187ad95dfa6f6c027db6f6cea0b1e8c&amp;base=LAW&amp;n=528145&amp;dst=1000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2026-03-10T08:19:00Z</dcterms:created>
  <dcterms:modified xsi:type="dcterms:W3CDTF">2026-03-11T05:56:00Z</dcterms:modified>
</cp:coreProperties>
</file>